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A16C" w14:textId="42BA5FE4" w:rsidR="00266EEC" w:rsidRDefault="00AE5C6C" w:rsidP="00871A2D">
      <w:pPr>
        <w:spacing w:line="276" w:lineRule="auto"/>
        <w:rPr>
          <w:rFonts w:asciiTheme="majorHAnsi" w:eastAsiaTheme="majorEastAsia" w:hAnsiTheme="majorHAnsi" w:cstheme="majorHAnsi"/>
          <w:b/>
          <w:bCs/>
          <w:color w:val="003251"/>
          <w:sz w:val="36"/>
          <w:szCs w:val="36"/>
          <w:lang w:val="en-CA"/>
        </w:rPr>
      </w:pPr>
      <w:r w:rsidRPr="00AE5C6C">
        <w:rPr>
          <w:rFonts w:asciiTheme="majorHAnsi" w:eastAsiaTheme="majorEastAsia" w:hAnsiTheme="majorHAnsi" w:cstheme="majorHAnsi"/>
          <w:b/>
          <w:bCs/>
          <w:color w:val="003251"/>
          <w:sz w:val="36"/>
          <w:szCs w:val="36"/>
          <w:lang w:val="en-CA"/>
        </w:rPr>
        <w:t>AODA MULTI-YEAR ACCESSIBILITY PLAN</w:t>
      </w:r>
    </w:p>
    <w:p w14:paraId="559D8206" w14:textId="77777777" w:rsidR="00AE5C6C" w:rsidRDefault="00AE5C6C" w:rsidP="00871A2D">
      <w:pPr>
        <w:spacing w:line="276" w:lineRule="auto"/>
        <w:rPr>
          <w:rFonts w:ascii="Arial" w:hAnsi="Arial" w:cs="Arial"/>
        </w:rPr>
      </w:pPr>
    </w:p>
    <w:p w14:paraId="7A851CC0" w14:textId="7FE4DE47" w:rsidR="00F815C0" w:rsidRPr="00F815C0" w:rsidRDefault="00F815C0" w:rsidP="00871A2D">
      <w:pPr>
        <w:spacing w:line="276" w:lineRule="auto"/>
        <w:rPr>
          <w:rFonts w:ascii="Arial" w:hAnsi="Arial" w:cs="Arial"/>
          <w:b/>
          <w:bCs/>
        </w:rPr>
      </w:pPr>
      <w:r w:rsidRPr="00F815C0">
        <w:rPr>
          <w:rFonts w:ascii="Arial" w:hAnsi="Arial" w:cs="Arial"/>
          <w:b/>
          <w:bCs/>
        </w:rPr>
        <w:t>INTENT</w:t>
      </w:r>
    </w:p>
    <w:p w14:paraId="601F6302" w14:textId="77777777" w:rsidR="00F815C0" w:rsidRDefault="00F815C0" w:rsidP="00F815C0">
      <w:pPr>
        <w:spacing w:line="276" w:lineRule="auto"/>
        <w:rPr>
          <w:rFonts w:ascii="Arial" w:hAnsi="Arial" w:cs="Arial"/>
        </w:rPr>
      </w:pPr>
    </w:p>
    <w:p w14:paraId="7B90566A" w14:textId="2A4186C4" w:rsidR="00F815C0" w:rsidRDefault="00F815C0" w:rsidP="00F815C0">
      <w:pPr>
        <w:spacing w:line="276" w:lineRule="auto"/>
        <w:rPr>
          <w:rFonts w:ascii="Arial" w:hAnsi="Arial" w:cs="Arial"/>
        </w:rPr>
      </w:pPr>
      <w:r w:rsidRPr="00F815C0">
        <w:rPr>
          <w:rFonts w:ascii="Arial" w:hAnsi="Arial" w:cs="Arial"/>
        </w:rPr>
        <w:t xml:space="preserve">This accessibility plan outlines the policies and actions that </w:t>
      </w:r>
      <w:r w:rsidR="00D61AF4">
        <w:rPr>
          <w:rFonts w:ascii="Arial" w:hAnsi="Arial" w:cs="Arial"/>
        </w:rPr>
        <w:t>Navacord</w:t>
      </w:r>
      <w:r w:rsidRPr="00F815C0">
        <w:rPr>
          <w:rFonts w:ascii="Arial" w:hAnsi="Arial" w:cs="Arial"/>
        </w:rPr>
        <w:t xml:space="preserve"> will put in place to improve opportunities for people with disabilities</w:t>
      </w:r>
      <w:r>
        <w:rPr>
          <w:rFonts w:ascii="Arial" w:hAnsi="Arial" w:cs="Arial"/>
        </w:rPr>
        <w:t xml:space="preserve"> </w:t>
      </w:r>
      <w:r w:rsidRPr="00F815C0">
        <w:rPr>
          <w:rFonts w:ascii="Arial" w:hAnsi="Arial" w:cs="Arial"/>
        </w:rPr>
        <w:t>in accordance with the requirements communicated under the</w:t>
      </w:r>
      <w:r w:rsidR="00A44C0B">
        <w:rPr>
          <w:rFonts w:ascii="Arial" w:hAnsi="Arial" w:cs="Arial"/>
        </w:rPr>
        <w:t xml:space="preserve"> </w:t>
      </w:r>
      <w:hyperlink r:id="rId11" w:history="1">
        <w:r w:rsidR="00A44C0B" w:rsidRPr="00A44C0B">
          <w:rPr>
            <w:rStyle w:val="Hyperlink"/>
            <w:rFonts w:ascii="Arial" w:hAnsi="Arial" w:cs="Arial"/>
          </w:rPr>
          <w:t>Integrated Accessibility Standards, Ontario Regulation 191/11</w:t>
        </w:r>
      </w:hyperlink>
      <w:r w:rsidR="00A44C0B" w:rsidRPr="00A44C0B">
        <w:rPr>
          <w:rFonts w:ascii="Arial" w:hAnsi="Arial" w:cs="Arial"/>
        </w:rPr>
        <w:t>.</w:t>
      </w:r>
      <w:r w:rsidR="00A44C0B" w:rsidRPr="00A44C0B">
        <w:rPr>
          <w:rFonts w:ascii="Arial" w:hAnsi="Arial" w:cs="Arial"/>
        </w:rPr>
        <w:cr/>
      </w:r>
    </w:p>
    <w:p w14:paraId="5C7D011A" w14:textId="731D96D9" w:rsidR="00D6226A" w:rsidRPr="00D6226A" w:rsidRDefault="00D6226A" w:rsidP="00F815C0">
      <w:pPr>
        <w:spacing w:line="276" w:lineRule="auto"/>
        <w:rPr>
          <w:rFonts w:ascii="Arial" w:hAnsi="Arial" w:cs="Arial"/>
          <w:b/>
          <w:bCs/>
        </w:rPr>
      </w:pPr>
      <w:r w:rsidRPr="00D6226A">
        <w:rPr>
          <w:rFonts w:ascii="Arial" w:hAnsi="Arial" w:cs="Arial"/>
          <w:b/>
          <w:bCs/>
        </w:rPr>
        <w:t>ACESSIBILITY FOR ONTARIANS WITH DISABILITY ACT (AODA)</w:t>
      </w:r>
    </w:p>
    <w:p w14:paraId="6EF72AD2" w14:textId="77777777" w:rsidR="00D6226A" w:rsidRDefault="00D6226A" w:rsidP="00F815C0">
      <w:pPr>
        <w:spacing w:line="276" w:lineRule="auto"/>
        <w:rPr>
          <w:rFonts w:ascii="Arial" w:hAnsi="Arial" w:cs="Arial"/>
        </w:rPr>
      </w:pPr>
    </w:p>
    <w:p w14:paraId="028E37F1" w14:textId="12E2CA69" w:rsidR="00D6226A" w:rsidRPr="0005403A" w:rsidRDefault="00D6226A" w:rsidP="0005403A">
      <w:pPr>
        <w:spacing w:line="276" w:lineRule="auto"/>
        <w:ind w:right="1028"/>
        <w:rPr>
          <w:rFonts w:ascii="Arial" w:eastAsia="Arial" w:hAnsi="Arial" w:cs="Arial"/>
        </w:rPr>
      </w:pPr>
      <w:r w:rsidRPr="00E15651">
        <w:rPr>
          <w:rFonts w:ascii="Arial" w:eastAsia="Arial" w:hAnsi="Arial" w:cs="Arial"/>
        </w:rPr>
        <w:t>The AODA Multi-Year Accessibility Plan outlines the policies, achievements, and actions that</w:t>
      </w:r>
      <w:r>
        <w:rPr>
          <w:rFonts w:ascii="Arial" w:eastAsia="Arial" w:hAnsi="Arial" w:cs="Arial"/>
        </w:rPr>
        <w:t xml:space="preserve"> Navacord </w:t>
      </w:r>
      <w:r w:rsidRPr="00E15651">
        <w:rPr>
          <w:rFonts w:ascii="Arial" w:eastAsia="Arial" w:hAnsi="Arial" w:cs="Arial"/>
        </w:rPr>
        <w:t>have taken and the work underway to improve opportunities for people with disabilities. The current plan</w:t>
      </w:r>
      <w:r>
        <w:rPr>
          <w:rFonts w:ascii="Arial" w:eastAsia="Arial" w:hAnsi="Arial" w:cs="Arial"/>
        </w:rPr>
        <w:t xml:space="preserve"> </w:t>
      </w:r>
      <w:r w:rsidRPr="00E15651">
        <w:rPr>
          <w:rFonts w:ascii="Arial" w:eastAsia="Arial" w:hAnsi="Arial" w:cs="Arial"/>
        </w:rPr>
        <w:t>covers a five-year period (20</w:t>
      </w:r>
      <w:r>
        <w:rPr>
          <w:rFonts w:ascii="Arial" w:eastAsia="Arial" w:hAnsi="Arial" w:cs="Arial"/>
        </w:rPr>
        <w:t>23</w:t>
      </w:r>
      <w:r w:rsidRPr="00E15651">
        <w:rPr>
          <w:rFonts w:ascii="Arial" w:eastAsia="Arial" w:hAnsi="Arial" w:cs="Arial"/>
        </w:rPr>
        <w:t>-202</w:t>
      </w:r>
      <w:r>
        <w:rPr>
          <w:rFonts w:ascii="Arial" w:eastAsia="Arial" w:hAnsi="Arial" w:cs="Arial"/>
        </w:rPr>
        <w:t>8</w:t>
      </w:r>
      <w:r w:rsidRPr="00E15651">
        <w:rPr>
          <w:rFonts w:ascii="Arial" w:eastAsia="Arial" w:hAnsi="Arial" w:cs="Arial"/>
        </w:rPr>
        <w:t>), to align with our strategic plan.</w:t>
      </w:r>
    </w:p>
    <w:p w14:paraId="454679AF" w14:textId="77777777" w:rsidR="00F815C0" w:rsidRDefault="00F815C0" w:rsidP="00266EEC">
      <w:pPr>
        <w:spacing w:line="276" w:lineRule="auto"/>
        <w:rPr>
          <w:rFonts w:ascii="Arial" w:eastAsia="Arial" w:hAnsi="Arial" w:cs="Arial"/>
          <w:b/>
        </w:rPr>
      </w:pPr>
    </w:p>
    <w:p w14:paraId="4596A3D2" w14:textId="06A6BA51" w:rsidR="00266EEC" w:rsidRPr="004A378F" w:rsidRDefault="00902386" w:rsidP="00266EE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STATEMENT OF COMMITMENT </w:t>
      </w:r>
      <w:r w:rsidR="00E33DE7">
        <w:rPr>
          <w:rFonts w:ascii="Arial" w:eastAsia="Arial" w:hAnsi="Arial" w:cs="Arial"/>
          <w:b/>
        </w:rPr>
        <w:t xml:space="preserve"> </w:t>
      </w:r>
      <w:r w:rsidR="00E33DE7">
        <w:rPr>
          <w:rFonts w:ascii="Arial" w:eastAsia="Arial" w:hAnsi="Arial" w:cs="Arial"/>
          <w:b/>
        </w:rPr>
        <w:tab/>
      </w:r>
      <w:r w:rsidR="00871A2D">
        <w:rPr>
          <w:rFonts w:ascii="Arial" w:eastAsia="Arial" w:hAnsi="Arial" w:cs="Arial"/>
          <w:b/>
        </w:rPr>
        <w:tab/>
      </w:r>
    </w:p>
    <w:p w14:paraId="3F179C3C" w14:textId="77777777" w:rsidR="00266EEC" w:rsidRPr="004A378F" w:rsidRDefault="00266EEC" w:rsidP="00266EEC">
      <w:pPr>
        <w:spacing w:line="276" w:lineRule="auto"/>
        <w:ind w:left="288"/>
        <w:rPr>
          <w:rFonts w:ascii="Arial" w:hAnsi="Arial" w:cs="Arial"/>
        </w:rPr>
      </w:pPr>
    </w:p>
    <w:p w14:paraId="27E94D39" w14:textId="77777777" w:rsidR="0089605F" w:rsidRDefault="0089605F" w:rsidP="0089605F">
      <w:pPr>
        <w:spacing w:line="276" w:lineRule="auto"/>
        <w:ind w:right="10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Navacord </w:t>
      </w:r>
      <w:r w:rsidRPr="00B25DA0">
        <w:rPr>
          <w:rFonts w:ascii="Arial" w:eastAsia="Arial" w:hAnsi="Arial" w:cs="Arial"/>
        </w:rPr>
        <w:t>is committed to treating everyone with fairness and respect, in an</w:t>
      </w:r>
      <w:r>
        <w:rPr>
          <w:rFonts w:ascii="Arial" w:eastAsia="Arial" w:hAnsi="Arial" w:cs="Arial"/>
        </w:rPr>
        <w:t xml:space="preserve"> </w:t>
      </w:r>
      <w:r w:rsidRPr="00B25DA0">
        <w:rPr>
          <w:rFonts w:ascii="Arial" w:eastAsia="Arial" w:hAnsi="Arial" w:cs="Arial"/>
        </w:rPr>
        <w:t>impartial, equitable, sensitive, and ethical manner</w:t>
      </w:r>
      <w:r>
        <w:rPr>
          <w:rFonts w:ascii="Arial" w:eastAsia="Arial" w:hAnsi="Arial" w:cs="Arial"/>
        </w:rPr>
        <w:t>.</w:t>
      </w:r>
      <w:r w:rsidRPr="00B25DA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Navacord</w:t>
      </w:r>
      <w:r w:rsidRPr="00871A2D">
        <w:rPr>
          <w:rFonts w:ascii="Arial" w:eastAsia="Arial" w:hAnsi="Arial" w:cs="Arial"/>
        </w:rPr>
        <w:t xml:space="preserve"> is </w:t>
      </w:r>
      <w:r>
        <w:rPr>
          <w:rFonts w:ascii="Arial" w:eastAsia="Arial" w:hAnsi="Arial" w:cs="Arial"/>
        </w:rPr>
        <w:t xml:space="preserve">working </w:t>
      </w:r>
      <w:r w:rsidRPr="00871A2D">
        <w:rPr>
          <w:rFonts w:ascii="Arial" w:eastAsia="Arial" w:hAnsi="Arial" w:cs="Arial"/>
        </w:rPr>
        <w:t xml:space="preserve">towards full compliance with </w:t>
      </w:r>
      <w:r>
        <w:rPr>
          <w:rFonts w:ascii="Arial" w:eastAsia="Arial" w:hAnsi="Arial" w:cs="Arial"/>
        </w:rPr>
        <w:t>c</w:t>
      </w:r>
      <w:r w:rsidRPr="00871A2D">
        <w:rPr>
          <w:rFonts w:ascii="Arial" w:eastAsia="Arial" w:hAnsi="Arial" w:cs="Arial"/>
        </w:rPr>
        <w:t xml:space="preserve">urrent standards of the Integrated Accessibility Standards Regulation (IASR) Policy, Regulation 191/11, under the Accessibility for Ontarians with Disabilities Act, 2005 (AODA); </w:t>
      </w:r>
      <w:r>
        <w:rPr>
          <w:rFonts w:ascii="Arial" w:eastAsia="Arial" w:hAnsi="Arial" w:cs="Arial"/>
        </w:rPr>
        <w:t xml:space="preserve">and </w:t>
      </w:r>
      <w:r w:rsidRPr="00871A2D">
        <w:rPr>
          <w:rFonts w:ascii="Arial" w:eastAsia="Arial" w:hAnsi="Arial" w:cs="Arial"/>
        </w:rPr>
        <w:t xml:space="preserve">Accessible Canada Act as they are introduced. </w:t>
      </w:r>
      <w:r>
        <w:rPr>
          <w:rFonts w:ascii="Arial" w:eastAsia="Arial" w:hAnsi="Arial" w:cs="Arial"/>
        </w:rPr>
        <w:t>I</w:t>
      </w:r>
      <w:r w:rsidRPr="00871A2D">
        <w:rPr>
          <w:rFonts w:ascii="Arial" w:eastAsia="Arial" w:hAnsi="Arial" w:cs="Arial"/>
        </w:rPr>
        <w:t>n doing so, we affirm our commitment to providing quality services in a manner that respects the dignity and independence of persons with disabilities</w:t>
      </w:r>
      <w:r w:rsidRPr="004A378F">
        <w:rPr>
          <w:rFonts w:ascii="Arial" w:eastAsia="Arial" w:hAnsi="Arial" w:cs="Arial"/>
        </w:rPr>
        <w:t>.</w:t>
      </w:r>
    </w:p>
    <w:p w14:paraId="3C445CF2" w14:textId="77777777" w:rsidR="0089605F" w:rsidRPr="00B25DA0" w:rsidRDefault="0089605F" w:rsidP="0089605F">
      <w:pPr>
        <w:spacing w:line="276" w:lineRule="auto"/>
        <w:ind w:right="1028"/>
        <w:rPr>
          <w:rFonts w:ascii="Arial" w:eastAsia="Arial" w:hAnsi="Arial" w:cs="Arial"/>
        </w:rPr>
      </w:pPr>
    </w:p>
    <w:p w14:paraId="25AE9691" w14:textId="2D46BE90" w:rsidR="0089605F" w:rsidRDefault="0089605F" w:rsidP="0089605F">
      <w:pPr>
        <w:spacing w:line="276" w:lineRule="auto"/>
        <w:ind w:right="10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Navacord</w:t>
      </w:r>
      <w:r w:rsidRPr="00B25DA0">
        <w:rPr>
          <w:rFonts w:ascii="Arial" w:eastAsia="Arial" w:hAnsi="Arial" w:cs="Arial"/>
        </w:rPr>
        <w:t xml:space="preserve"> is committed to develop, implement, and maintain policies that govern how the organization achieves or will achieve accessibility. To facilitate this commitment, </w:t>
      </w:r>
      <w:r>
        <w:rPr>
          <w:rFonts w:ascii="Arial" w:eastAsia="Arial" w:hAnsi="Arial" w:cs="Arial"/>
        </w:rPr>
        <w:t>Navacord</w:t>
      </w:r>
      <w:r w:rsidRPr="00B25DA0">
        <w:rPr>
          <w:rFonts w:ascii="Arial" w:eastAsia="Arial" w:hAnsi="Arial" w:cs="Arial"/>
        </w:rPr>
        <w:t xml:space="preserve"> has established, maintained, and documented a multi-year accessibility plan, that is reviewed and updated at least once every five years to identify progress made in addressing barriers and will be posted on </w:t>
      </w:r>
      <w:r>
        <w:rPr>
          <w:rFonts w:ascii="Arial" w:eastAsia="Arial" w:hAnsi="Arial" w:cs="Arial"/>
        </w:rPr>
        <w:t>Navacord’s</w:t>
      </w:r>
      <w:r w:rsidRPr="00B25DA0">
        <w:rPr>
          <w:rFonts w:ascii="Arial" w:eastAsia="Arial" w:hAnsi="Arial" w:cs="Arial"/>
        </w:rPr>
        <w:t xml:space="preserve"> website and </w:t>
      </w:r>
      <w:r>
        <w:rPr>
          <w:rFonts w:ascii="Arial" w:eastAsia="Arial" w:hAnsi="Arial" w:cs="Arial"/>
        </w:rPr>
        <w:t>Employee</w:t>
      </w:r>
      <w:r w:rsidRPr="00B25DA0">
        <w:rPr>
          <w:rFonts w:ascii="Arial" w:eastAsia="Arial" w:hAnsi="Arial" w:cs="Arial"/>
        </w:rPr>
        <w:t xml:space="preserve"> Intranet.</w:t>
      </w:r>
      <w:r w:rsidR="00B52596">
        <w:rPr>
          <w:rFonts w:ascii="Arial" w:eastAsia="Arial" w:hAnsi="Arial" w:cs="Arial"/>
        </w:rPr>
        <w:t xml:space="preserve"> </w:t>
      </w:r>
    </w:p>
    <w:p w14:paraId="3F4CB4D6" w14:textId="77777777" w:rsidR="000747CE" w:rsidRDefault="000747CE" w:rsidP="0089605F">
      <w:pPr>
        <w:spacing w:line="276" w:lineRule="auto"/>
        <w:ind w:right="1028"/>
        <w:rPr>
          <w:rFonts w:ascii="Arial" w:eastAsia="Arial" w:hAnsi="Arial" w:cs="Arial"/>
        </w:rPr>
      </w:pPr>
    </w:p>
    <w:p w14:paraId="42299EB2" w14:textId="0FF57778" w:rsidR="000747CE" w:rsidRDefault="000747CE" w:rsidP="0089605F">
      <w:pPr>
        <w:spacing w:line="276" w:lineRule="auto"/>
        <w:ind w:right="1028"/>
        <w:rPr>
          <w:rFonts w:ascii="Arial" w:eastAsia="Arial" w:hAnsi="Arial" w:cs="Arial"/>
        </w:rPr>
      </w:pPr>
      <w:r w:rsidRPr="0005403A">
        <w:rPr>
          <w:rFonts w:ascii="Arial" w:eastAsia="Arial" w:hAnsi="Arial" w:cs="Arial"/>
        </w:rPr>
        <w:t>Navacord is com</w:t>
      </w:r>
      <w:r w:rsidR="000F10E7" w:rsidRPr="0005403A">
        <w:rPr>
          <w:rFonts w:ascii="Arial" w:eastAsia="Arial" w:hAnsi="Arial" w:cs="Arial"/>
        </w:rPr>
        <w:t>mitted to complet</w:t>
      </w:r>
      <w:r w:rsidR="00366001" w:rsidRPr="0005403A">
        <w:rPr>
          <w:rFonts w:ascii="Arial" w:eastAsia="Arial" w:hAnsi="Arial" w:cs="Arial"/>
        </w:rPr>
        <w:t>ing</w:t>
      </w:r>
      <w:r w:rsidR="000F10E7" w:rsidRPr="0005403A">
        <w:rPr>
          <w:rFonts w:ascii="Arial" w:eastAsia="Arial" w:hAnsi="Arial" w:cs="Arial"/>
        </w:rPr>
        <w:t xml:space="preserve"> </w:t>
      </w:r>
      <w:r w:rsidR="00366001" w:rsidRPr="0005403A">
        <w:rPr>
          <w:rFonts w:ascii="Arial" w:eastAsia="Arial" w:hAnsi="Arial" w:cs="Arial"/>
        </w:rPr>
        <w:t xml:space="preserve">the </w:t>
      </w:r>
      <w:r w:rsidR="000F10E7" w:rsidRPr="0005403A">
        <w:rPr>
          <w:rFonts w:ascii="Arial" w:eastAsia="Arial" w:hAnsi="Arial" w:cs="Arial"/>
        </w:rPr>
        <w:t>accessibility compliance report by December 31</w:t>
      </w:r>
      <w:r w:rsidR="000F10E7" w:rsidRPr="0005403A">
        <w:rPr>
          <w:rFonts w:ascii="Arial" w:eastAsia="Arial" w:hAnsi="Arial" w:cs="Arial"/>
          <w:vertAlign w:val="superscript"/>
        </w:rPr>
        <w:t>st</w:t>
      </w:r>
      <w:r w:rsidR="000F10E7" w:rsidRPr="0005403A">
        <w:rPr>
          <w:rFonts w:ascii="Arial" w:eastAsia="Arial" w:hAnsi="Arial" w:cs="Arial"/>
        </w:rPr>
        <w:t>, 2023.</w:t>
      </w:r>
    </w:p>
    <w:p w14:paraId="71D11F0F" w14:textId="5C1B9087" w:rsidR="0010577F" w:rsidRDefault="0010577F" w:rsidP="0089605F">
      <w:pPr>
        <w:spacing w:line="276" w:lineRule="auto"/>
        <w:ind w:right="1028"/>
        <w:rPr>
          <w:rFonts w:ascii="Arial" w:eastAsia="Arial" w:hAnsi="Arial" w:cs="Arial"/>
        </w:rPr>
      </w:pPr>
    </w:p>
    <w:p w14:paraId="42786CC6" w14:textId="77777777" w:rsidR="003646D9" w:rsidRDefault="003646D9" w:rsidP="003646D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FEEDBACK</w:t>
      </w:r>
    </w:p>
    <w:p w14:paraId="76081B2C" w14:textId="77777777" w:rsidR="003646D9" w:rsidRDefault="003646D9" w:rsidP="003646D9">
      <w:pPr>
        <w:spacing w:line="276" w:lineRule="auto"/>
        <w:rPr>
          <w:rFonts w:ascii="Arial" w:eastAsia="Arial" w:hAnsi="Arial" w:cs="Arial"/>
          <w:b/>
        </w:rPr>
      </w:pPr>
    </w:p>
    <w:p w14:paraId="1A0318D8" w14:textId="7D0E9B1E" w:rsidR="00DA5F57" w:rsidRPr="00DA5F57" w:rsidRDefault="006361D7" w:rsidP="006361D7">
      <w:pPr>
        <w:spacing w:line="276" w:lineRule="auto"/>
        <w:rPr>
          <w:rFonts w:ascii="Arial" w:eastAsia="Arial" w:hAnsi="Arial" w:cs="Arial"/>
          <w:bCs/>
        </w:rPr>
      </w:pPr>
      <w:r w:rsidRPr="006361D7">
        <w:rPr>
          <w:rFonts w:ascii="Arial" w:eastAsia="Arial" w:hAnsi="Arial" w:cs="Arial"/>
          <w:bCs/>
        </w:rPr>
        <w:t>Navacord is committed to exceeding customer expectations in its service to individuals with disabilities, while also ensuring that the needs of employees with disabilities in the workplace are met effectively.</w:t>
      </w:r>
      <w:r>
        <w:rPr>
          <w:rFonts w:ascii="Arial" w:eastAsia="Arial" w:hAnsi="Arial" w:cs="Arial"/>
          <w:bCs/>
        </w:rPr>
        <w:t xml:space="preserve"> </w:t>
      </w:r>
      <w:r w:rsidR="00DA5F57" w:rsidRPr="00DA5F57">
        <w:rPr>
          <w:rFonts w:ascii="Arial" w:eastAsia="Arial" w:hAnsi="Arial" w:cs="Arial"/>
          <w:bCs/>
        </w:rPr>
        <w:t xml:space="preserve">Comments on our services are welcomed and appreciated </w:t>
      </w:r>
      <w:proofErr w:type="gramStart"/>
      <w:r w:rsidR="00DA5F57" w:rsidRPr="00DA5F57">
        <w:rPr>
          <w:rFonts w:ascii="Arial" w:eastAsia="Arial" w:hAnsi="Arial" w:cs="Arial"/>
          <w:bCs/>
        </w:rPr>
        <w:t>from</w:t>
      </w:r>
      <w:proofErr w:type="gramEnd"/>
      <w:r w:rsidR="00DA5F57" w:rsidRPr="00DA5F57">
        <w:rPr>
          <w:rFonts w:ascii="Arial" w:eastAsia="Arial" w:hAnsi="Arial" w:cs="Arial"/>
          <w:bCs/>
        </w:rPr>
        <w:t xml:space="preserve"> members of the public and employees. Feedback regarding the way that Navacord provides services to persons with disabilities can be made in the following ways:</w:t>
      </w:r>
    </w:p>
    <w:p w14:paraId="03DCC9B9" w14:textId="77777777" w:rsidR="00DA5F57" w:rsidRPr="00DA5F57" w:rsidRDefault="00DA5F57" w:rsidP="00DA5F57">
      <w:pPr>
        <w:spacing w:line="276" w:lineRule="auto"/>
        <w:rPr>
          <w:rFonts w:ascii="Arial" w:eastAsia="Arial" w:hAnsi="Arial" w:cs="Arial"/>
          <w:b/>
        </w:rPr>
      </w:pPr>
    </w:p>
    <w:p w14:paraId="48337AF9" w14:textId="2A7BB5C4" w:rsidR="00DA5F57" w:rsidRPr="00DA5F57" w:rsidRDefault="00DA5F57" w:rsidP="00DA5F57">
      <w:pPr>
        <w:pStyle w:val="ListParagraph"/>
        <w:numPr>
          <w:ilvl w:val="0"/>
          <w:numId w:val="200"/>
        </w:numPr>
        <w:spacing w:line="276" w:lineRule="auto"/>
        <w:rPr>
          <w:rFonts w:ascii="Arial" w:eastAsia="Arial" w:hAnsi="Arial" w:cs="Arial"/>
          <w:bCs/>
        </w:rPr>
      </w:pPr>
      <w:r w:rsidRPr="00DA5F57">
        <w:rPr>
          <w:rFonts w:ascii="Arial" w:eastAsia="Arial" w:hAnsi="Arial" w:cs="Arial"/>
          <w:bCs/>
        </w:rPr>
        <w:t>in person</w:t>
      </w:r>
    </w:p>
    <w:p w14:paraId="7A018835" w14:textId="1891107B" w:rsidR="00DA5F57" w:rsidRPr="00DA5F57" w:rsidRDefault="00DA5F57" w:rsidP="00DA5F57">
      <w:pPr>
        <w:pStyle w:val="ListParagraph"/>
        <w:numPr>
          <w:ilvl w:val="0"/>
          <w:numId w:val="200"/>
        </w:numPr>
        <w:spacing w:line="276" w:lineRule="auto"/>
        <w:rPr>
          <w:rFonts w:ascii="Arial" w:eastAsia="Arial" w:hAnsi="Arial" w:cs="Arial"/>
          <w:bCs/>
        </w:rPr>
      </w:pPr>
      <w:r w:rsidRPr="00DA5F57">
        <w:rPr>
          <w:rFonts w:ascii="Arial" w:eastAsia="Arial" w:hAnsi="Arial" w:cs="Arial"/>
          <w:bCs/>
        </w:rPr>
        <w:t xml:space="preserve">by telephone at </w:t>
      </w:r>
    </w:p>
    <w:p w14:paraId="27D34CB8" w14:textId="2D5F7D90" w:rsidR="00DA5F57" w:rsidRPr="00DA5F57" w:rsidRDefault="00DA5F57" w:rsidP="00DA5F57">
      <w:pPr>
        <w:pStyle w:val="ListParagraph"/>
        <w:numPr>
          <w:ilvl w:val="0"/>
          <w:numId w:val="200"/>
        </w:numPr>
        <w:spacing w:line="276" w:lineRule="auto"/>
        <w:rPr>
          <w:rFonts w:ascii="Arial" w:eastAsia="Arial" w:hAnsi="Arial" w:cs="Arial"/>
          <w:bCs/>
        </w:rPr>
      </w:pPr>
      <w:r w:rsidRPr="00DA5F57">
        <w:rPr>
          <w:rFonts w:ascii="Arial" w:eastAsia="Arial" w:hAnsi="Arial" w:cs="Arial"/>
          <w:bCs/>
        </w:rPr>
        <w:t>in writing to</w:t>
      </w:r>
      <w:r w:rsidR="00874DAD">
        <w:rPr>
          <w:rFonts w:ascii="Arial" w:eastAsia="Arial" w:hAnsi="Arial" w:cs="Arial"/>
          <w:bCs/>
        </w:rPr>
        <w:t xml:space="preserve"> </w:t>
      </w:r>
      <w:r w:rsidRPr="00DA5F57">
        <w:rPr>
          <w:rFonts w:ascii="Arial" w:eastAsia="Arial" w:hAnsi="Arial" w:cs="Arial"/>
          <w:bCs/>
        </w:rPr>
        <w:t xml:space="preserve">  </w:t>
      </w:r>
    </w:p>
    <w:p w14:paraId="25CED2EB" w14:textId="4360B8F5" w:rsidR="003646D9" w:rsidRPr="00DA5F57" w:rsidRDefault="00DA5F57" w:rsidP="00DA5F57">
      <w:pPr>
        <w:pStyle w:val="ListParagraph"/>
        <w:numPr>
          <w:ilvl w:val="0"/>
          <w:numId w:val="200"/>
        </w:numPr>
        <w:spacing w:line="276" w:lineRule="auto"/>
        <w:rPr>
          <w:rFonts w:ascii="Arial" w:eastAsia="Arial" w:hAnsi="Arial" w:cs="Arial"/>
        </w:rPr>
      </w:pPr>
      <w:r w:rsidRPr="00DA5F57">
        <w:rPr>
          <w:rFonts w:ascii="Arial" w:eastAsia="Arial" w:hAnsi="Arial" w:cs="Arial"/>
          <w:bCs/>
        </w:rPr>
        <w:t>by email  to</w:t>
      </w:r>
      <w:r w:rsidR="003646D9" w:rsidRPr="00DA5F57">
        <w:rPr>
          <w:rFonts w:ascii="Arial" w:eastAsia="Arial" w:hAnsi="Arial" w:cs="Arial"/>
          <w:bCs/>
        </w:rPr>
        <w:tab/>
      </w:r>
      <w:r w:rsidR="003646D9" w:rsidRPr="00DA5F57">
        <w:rPr>
          <w:rFonts w:ascii="Arial" w:eastAsia="Arial" w:hAnsi="Arial" w:cs="Arial"/>
          <w:b/>
        </w:rPr>
        <w:tab/>
      </w:r>
    </w:p>
    <w:p w14:paraId="0C08B2E1" w14:textId="3165B07C" w:rsidR="00274106" w:rsidRPr="00E15651" w:rsidRDefault="00274106" w:rsidP="00265D2E">
      <w:pPr>
        <w:spacing w:line="276" w:lineRule="auto"/>
        <w:ind w:right="1028"/>
        <w:rPr>
          <w:rFonts w:ascii="Arial" w:eastAsia="Arial" w:hAnsi="Arial" w:cs="Arial"/>
        </w:rPr>
      </w:pPr>
    </w:p>
    <w:p w14:paraId="2B35D229" w14:textId="0A1D7EAA" w:rsidR="003702EE" w:rsidRDefault="003702EE" w:rsidP="00E15651">
      <w:pPr>
        <w:spacing w:line="276" w:lineRule="auto"/>
        <w:ind w:right="1028"/>
        <w:rPr>
          <w:rFonts w:ascii="Arial" w:eastAsia="Arial" w:hAnsi="Arial" w:cs="Arial"/>
        </w:rPr>
      </w:pPr>
    </w:p>
    <w:p w14:paraId="1740864E" w14:textId="77777777" w:rsidR="003702EE" w:rsidRDefault="003702EE" w:rsidP="00E15651">
      <w:pPr>
        <w:spacing w:line="276" w:lineRule="auto"/>
        <w:ind w:right="1028"/>
        <w:rPr>
          <w:rFonts w:ascii="Arial" w:eastAsia="Arial" w:hAnsi="Arial" w:cs="Arial"/>
        </w:rPr>
      </w:pPr>
    </w:p>
    <w:p w14:paraId="6F6B3494" w14:textId="77777777" w:rsidR="003702EE" w:rsidRDefault="003702EE" w:rsidP="00E15651">
      <w:pPr>
        <w:spacing w:line="276" w:lineRule="auto"/>
        <w:ind w:right="1028"/>
        <w:rPr>
          <w:rFonts w:ascii="Arial" w:eastAsia="Arial" w:hAnsi="Arial" w:cs="Arial"/>
        </w:rPr>
      </w:pPr>
    </w:p>
    <w:p w14:paraId="3AC372C8" w14:textId="28713BDE" w:rsidR="00C46C3D" w:rsidRDefault="00D96D7A" w:rsidP="00E15651">
      <w:pPr>
        <w:spacing w:line="276" w:lineRule="auto"/>
        <w:ind w:right="1028"/>
        <w:rPr>
          <w:rFonts w:ascii="Arial" w:eastAsia="Arial" w:hAnsi="Arial" w:cs="Arial"/>
        </w:rPr>
      </w:pPr>
      <w:r w:rsidRPr="00D96D7A">
        <w:rPr>
          <w:rFonts w:ascii="Arial" w:eastAsia="Arial" w:hAnsi="Arial" w:cs="Arial"/>
        </w:rPr>
        <w:t>MULTI-YEAR ACCESSIBILITY PLAN</w:t>
      </w:r>
    </w:p>
    <w:p w14:paraId="08C8EA97" w14:textId="78439968" w:rsidR="00E237E7" w:rsidRDefault="00E237E7" w:rsidP="00E15651">
      <w:pPr>
        <w:spacing w:line="276" w:lineRule="auto"/>
        <w:ind w:right="10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(2023 – 2028)</w:t>
      </w:r>
    </w:p>
    <w:p w14:paraId="317769D5" w14:textId="77777777" w:rsidR="00D96D7A" w:rsidRDefault="00D96D7A" w:rsidP="00E15651">
      <w:pPr>
        <w:spacing w:line="276" w:lineRule="auto"/>
        <w:ind w:right="1028"/>
        <w:rPr>
          <w:rFonts w:ascii="Arial" w:eastAsia="Arial" w:hAnsi="Arial" w:cs="Arial"/>
        </w:rPr>
      </w:pPr>
    </w:p>
    <w:p w14:paraId="7E0672E6" w14:textId="5F3D31D3" w:rsidR="001E622D" w:rsidRPr="001E622D" w:rsidRDefault="001E622D" w:rsidP="001E622D">
      <w:pPr>
        <w:spacing w:line="276" w:lineRule="auto"/>
        <w:ind w:right="1028"/>
        <w:jc w:val="center"/>
        <w:rPr>
          <w:rFonts w:ascii="Arial" w:eastAsia="Arial" w:hAnsi="Arial" w:cs="Arial"/>
          <w:b/>
          <w:bCs/>
        </w:rPr>
      </w:pPr>
      <w:r w:rsidRPr="001E622D">
        <w:rPr>
          <w:rFonts w:ascii="Arial" w:eastAsia="Arial" w:hAnsi="Arial" w:cs="Arial"/>
          <w:b/>
          <w:bCs/>
        </w:rPr>
        <w:t>General Requirements</w:t>
      </w:r>
    </w:p>
    <w:tbl>
      <w:tblPr>
        <w:tblStyle w:val="TableGrid1"/>
        <w:tblW w:w="14225" w:type="dxa"/>
        <w:tblLook w:val="04A0" w:firstRow="1" w:lastRow="0" w:firstColumn="1" w:lastColumn="0" w:noHBand="0" w:noVBand="1"/>
      </w:tblPr>
      <w:tblGrid>
        <w:gridCol w:w="2896"/>
        <w:gridCol w:w="3053"/>
        <w:gridCol w:w="2977"/>
        <w:gridCol w:w="2268"/>
        <w:gridCol w:w="3031"/>
      </w:tblGrid>
      <w:tr w:rsidR="00D96D7A" w:rsidRPr="00022532" w14:paraId="37A47D22" w14:textId="77777777" w:rsidTr="00933684">
        <w:trPr>
          <w:trHeight w:val="437"/>
        </w:trPr>
        <w:tc>
          <w:tcPr>
            <w:tcW w:w="2896" w:type="dxa"/>
            <w:shd w:val="clear" w:color="auto" w:fill="ACB9CA" w:themeFill="text2" w:themeFillTint="66"/>
          </w:tcPr>
          <w:p w14:paraId="224F59AE" w14:textId="7B2A97AE" w:rsidR="000B2130" w:rsidRPr="00022532" w:rsidRDefault="000B2130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Accessibility Requirement</w:t>
            </w:r>
          </w:p>
        </w:tc>
        <w:tc>
          <w:tcPr>
            <w:tcW w:w="3053" w:type="dxa"/>
            <w:shd w:val="clear" w:color="auto" w:fill="ACB9CA" w:themeFill="text2" w:themeFillTint="66"/>
          </w:tcPr>
          <w:p w14:paraId="59302799" w14:textId="089275DF" w:rsidR="000B2130" w:rsidRPr="00022532" w:rsidRDefault="000B2130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Action Requirement 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276C0C0C" w14:textId="56BE2E57" w:rsidR="000B2130" w:rsidRPr="00022532" w:rsidRDefault="000B2130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Compliance Due Date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7716FEAC" w14:textId="2A9AB498" w:rsidR="000B2130" w:rsidRPr="00022532" w:rsidRDefault="000B2130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Status </w:t>
            </w:r>
          </w:p>
        </w:tc>
        <w:tc>
          <w:tcPr>
            <w:tcW w:w="3031" w:type="dxa"/>
            <w:shd w:val="clear" w:color="auto" w:fill="ACB9CA" w:themeFill="text2" w:themeFillTint="66"/>
          </w:tcPr>
          <w:p w14:paraId="48351647" w14:textId="0F61AE15" w:rsidR="000B2130" w:rsidRPr="00022532" w:rsidRDefault="00022532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Responsible Authority </w:t>
            </w:r>
          </w:p>
        </w:tc>
      </w:tr>
      <w:tr w:rsidR="00933684" w:rsidRPr="00022532" w14:paraId="301FBE28" w14:textId="77777777" w:rsidTr="00933684">
        <w:trPr>
          <w:trHeight w:val="596"/>
        </w:trPr>
        <w:tc>
          <w:tcPr>
            <w:tcW w:w="2896" w:type="dxa"/>
          </w:tcPr>
          <w:p w14:paraId="3C6144F0" w14:textId="6B2761EF" w:rsidR="000B2130" w:rsidRPr="00433243" w:rsidRDefault="00022532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33243">
              <w:rPr>
                <w:rFonts w:ascii="Arial" w:eastAsia="Arial" w:hAnsi="Arial" w:cs="Arial"/>
                <w:sz w:val="16"/>
                <w:szCs w:val="16"/>
              </w:rPr>
              <w:t>Establishment</w:t>
            </w:r>
            <w:r w:rsidR="0006175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433243" w:rsidRPr="00433243">
              <w:rPr>
                <w:rFonts w:ascii="Arial" w:eastAsia="Arial" w:hAnsi="Arial" w:cs="Arial"/>
                <w:sz w:val="16"/>
                <w:szCs w:val="16"/>
              </w:rPr>
              <w:t>of accessibility</w:t>
            </w:r>
            <w:r w:rsidRPr="00433243">
              <w:rPr>
                <w:rFonts w:ascii="Arial" w:eastAsia="Arial" w:hAnsi="Arial" w:cs="Arial"/>
                <w:sz w:val="16"/>
                <w:szCs w:val="16"/>
              </w:rPr>
              <w:t xml:space="preserve"> policies </w:t>
            </w:r>
          </w:p>
        </w:tc>
        <w:tc>
          <w:tcPr>
            <w:tcW w:w="3053" w:type="dxa"/>
          </w:tcPr>
          <w:p w14:paraId="7A9E7EE1" w14:textId="17E1F10A" w:rsidR="000B2130" w:rsidRPr="00433243" w:rsidRDefault="002B7AF2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7AF2">
              <w:rPr>
                <w:rFonts w:ascii="Arial" w:eastAsia="Arial" w:hAnsi="Arial" w:cs="Arial"/>
                <w:sz w:val="16"/>
                <w:szCs w:val="16"/>
              </w:rPr>
              <w:t>Develop policies and multi-year accessibility plan, including statement of organizational commitment</w:t>
            </w:r>
          </w:p>
        </w:tc>
        <w:tc>
          <w:tcPr>
            <w:tcW w:w="2977" w:type="dxa"/>
          </w:tcPr>
          <w:p w14:paraId="2D7679D2" w14:textId="156AE5A6" w:rsidR="000B2130" w:rsidRPr="00433243" w:rsidRDefault="008A77DB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January 2014 </w:t>
            </w:r>
          </w:p>
        </w:tc>
        <w:tc>
          <w:tcPr>
            <w:tcW w:w="2268" w:type="dxa"/>
          </w:tcPr>
          <w:p w14:paraId="352C3F56" w14:textId="6C0BE939" w:rsidR="000B2130" w:rsidRPr="00433243" w:rsidRDefault="006F36C0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031" w:type="dxa"/>
          </w:tcPr>
          <w:p w14:paraId="7D869C1B" w14:textId="681920DA" w:rsidR="000B2130" w:rsidRPr="00433243" w:rsidRDefault="006F36C0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933684" w:rsidRPr="00022532" w14:paraId="5709401C" w14:textId="77777777" w:rsidTr="00933684">
        <w:trPr>
          <w:trHeight w:val="805"/>
        </w:trPr>
        <w:tc>
          <w:tcPr>
            <w:tcW w:w="2896" w:type="dxa"/>
          </w:tcPr>
          <w:p w14:paraId="4CCED23B" w14:textId="6B6598AB" w:rsidR="000B2130" w:rsidRPr="00433243" w:rsidRDefault="00433243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33243">
              <w:rPr>
                <w:rFonts w:ascii="Arial" w:eastAsia="Arial" w:hAnsi="Arial" w:cs="Arial"/>
                <w:sz w:val="16"/>
                <w:szCs w:val="16"/>
              </w:rPr>
              <w:t>Training on IASR and</w:t>
            </w:r>
            <w:r w:rsidR="00D96D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33243">
              <w:rPr>
                <w:rFonts w:ascii="Arial" w:eastAsia="Arial" w:hAnsi="Arial" w:cs="Arial"/>
                <w:sz w:val="16"/>
                <w:szCs w:val="16"/>
              </w:rPr>
              <w:t xml:space="preserve">the Human Right Code </w:t>
            </w:r>
          </w:p>
        </w:tc>
        <w:tc>
          <w:tcPr>
            <w:tcW w:w="3053" w:type="dxa"/>
          </w:tcPr>
          <w:p w14:paraId="1238C898" w14:textId="77777777" w:rsidR="00496014" w:rsidRPr="00496014" w:rsidRDefault="00496014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96014">
              <w:rPr>
                <w:rFonts w:ascii="Arial" w:eastAsia="Arial" w:hAnsi="Arial" w:cs="Arial"/>
                <w:sz w:val="16"/>
                <w:szCs w:val="16"/>
              </w:rPr>
              <w:t xml:space="preserve">Train all employees, </w:t>
            </w:r>
          </w:p>
          <w:p w14:paraId="27742B50" w14:textId="77777777" w:rsidR="00496014" w:rsidRPr="00496014" w:rsidRDefault="00496014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96014">
              <w:rPr>
                <w:rFonts w:ascii="Arial" w:eastAsia="Arial" w:hAnsi="Arial" w:cs="Arial"/>
                <w:sz w:val="16"/>
                <w:szCs w:val="16"/>
              </w:rPr>
              <w:t xml:space="preserve">volunteers, policy </w:t>
            </w:r>
          </w:p>
          <w:p w14:paraId="4072326B" w14:textId="3F91D621" w:rsidR="00496014" w:rsidRPr="00496014" w:rsidRDefault="00496014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96014">
              <w:rPr>
                <w:rFonts w:ascii="Arial" w:eastAsia="Arial" w:hAnsi="Arial" w:cs="Arial"/>
                <w:sz w:val="16"/>
                <w:szCs w:val="16"/>
              </w:rPr>
              <w:t>developers, those providing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96014">
              <w:rPr>
                <w:rFonts w:ascii="Arial" w:eastAsia="Arial" w:hAnsi="Arial" w:cs="Arial"/>
                <w:sz w:val="16"/>
                <w:szCs w:val="16"/>
              </w:rPr>
              <w:t xml:space="preserve">services on behalf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Navacord </w:t>
            </w:r>
            <w:r w:rsidRPr="00496014">
              <w:rPr>
                <w:rFonts w:ascii="Arial" w:eastAsia="Arial" w:hAnsi="Arial" w:cs="Arial"/>
                <w:sz w:val="16"/>
                <w:szCs w:val="16"/>
              </w:rPr>
              <w:t xml:space="preserve">on Ontario's accessibility </w:t>
            </w:r>
          </w:p>
          <w:p w14:paraId="780512DA" w14:textId="77777777" w:rsidR="00496014" w:rsidRPr="00496014" w:rsidRDefault="00496014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96014">
              <w:rPr>
                <w:rFonts w:ascii="Arial" w:eastAsia="Arial" w:hAnsi="Arial" w:cs="Arial"/>
                <w:sz w:val="16"/>
                <w:szCs w:val="16"/>
              </w:rPr>
              <w:t xml:space="preserve">laws and the Human Rights </w:t>
            </w:r>
          </w:p>
          <w:p w14:paraId="35640923" w14:textId="75B1292E" w:rsidR="000B2130" w:rsidRPr="00433243" w:rsidRDefault="00496014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96014">
              <w:rPr>
                <w:rFonts w:ascii="Arial" w:eastAsia="Arial" w:hAnsi="Arial" w:cs="Arial"/>
                <w:sz w:val="16"/>
                <w:szCs w:val="16"/>
              </w:rPr>
              <w:t>Code</w:t>
            </w:r>
          </w:p>
        </w:tc>
        <w:tc>
          <w:tcPr>
            <w:tcW w:w="2977" w:type="dxa"/>
          </w:tcPr>
          <w:p w14:paraId="59BF462D" w14:textId="5FB32340" w:rsidR="000B2130" w:rsidRPr="00433243" w:rsidRDefault="008A77DB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January 2015 </w:t>
            </w:r>
          </w:p>
        </w:tc>
        <w:tc>
          <w:tcPr>
            <w:tcW w:w="2268" w:type="dxa"/>
          </w:tcPr>
          <w:p w14:paraId="19F40A9C" w14:textId="32FD658B" w:rsidR="00496014" w:rsidRPr="00433243" w:rsidRDefault="006F36C0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Complete</w:t>
            </w:r>
          </w:p>
        </w:tc>
        <w:tc>
          <w:tcPr>
            <w:tcW w:w="3031" w:type="dxa"/>
          </w:tcPr>
          <w:p w14:paraId="4247C97B" w14:textId="3B3B90EF" w:rsidR="000B2130" w:rsidRPr="00433243" w:rsidRDefault="006F36C0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</w:tbl>
    <w:p w14:paraId="4B7978E2" w14:textId="77777777" w:rsidR="006B45C6" w:rsidRDefault="006B45C6" w:rsidP="00911A3F">
      <w:pPr>
        <w:rPr>
          <w:rFonts w:ascii="Arial" w:eastAsia="Arial" w:hAnsi="Arial" w:cs="Arial"/>
        </w:rPr>
      </w:pPr>
    </w:p>
    <w:p w14:paraId="196A3283" w14:textId="12C65CAF" w:rsidR="001E622D" w:rsidRPr="00022532" w:rsidRDefault="001E622D" w:rsidP="001E62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Information and Communication Standards</w:t>
      </w:r>
    </w:p>
    <w:tbl>
      <w:tblPr>
        <w:tblStyle w:val="TableGrid1"/>
        <w:tblW w:w="14235" w:type="dxa"/>
        <w:tblLook w:val="04A0" w:firstRow="1" w:lastRow="0" w:firstColumn="1" w:lastColumn="0" w:noHBand="0" w:noVBand="1"/>
      </w:tblPr>
      <w:tblGrid>
        <w:gridCol w:w="3001"/>
        <w:gridCol w:w="3001"/>
        <w:gridCol w:w="2889"/>
        <w:gridCol w:w="2274"/>
        <w:gridCol w:w="3070"/>
      </w:tblGrid>
      <w:tr w:rsidR="00DC13C8" w:rsidRPr="00022532" w14:paraId="32CD86E2" w14:textId="77777777" w:rsidTr="00442C69">
        <w:trPr>
          <w:trHeight w:val="364"/>
        </w:trPr>
        <w:tc>
          <w:tcPr>
            <w:tcW w:w="3001" w:type="dxa"/>
            <w:shd w:val="clear" w:color="auto" w:fill="ACB9CA" w:themeFill="text2" w:themeFillTint="66"/>
          </w:tcPr>
          <w:p w14:paraId="68BBDF31" w14:textId="77777777" w:rsidR="00DC13C8" w:rsidRPr="00022532" w:rsidRDefault="00DC13C8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Accessibility Requirement</w:t>
            </w:r>
          </w:p>
        </w:tc>
        <w:tc>
          <w:tcPr>
            <w:tcW w:w="3001" w:type="dxa"/>
            <w:shd w:val="clear" w:color="auto" w:fill="ACB9CA" w:themeFill="text2" w:themeFillTint="66"/>
          </w:tcPr>
          <w:p w14:paraId="0A6E4D12" w14:textId="77777777" w:rsidR="00DC13C8" w:rsidRPr="00022532" w:rsidRDefault="00DC13C8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Action Requirement </w:t>
            </w:r>
          </w:p>
        </w:tc>
        <w:tc>
          <w:tcPr>
            <w:tcW w:w="2889" w:type="dxa"/>
            <w:shd w:val="clear" w:color="auto" w:fill="ACB9CA" w:themeFill="text2" w:themeFillTint="66"/>
          </w:tcPr>
          <w:p w14:paraId="448F5F17" w14:textId="77777777" w:rsidR="00DC13C8" w:rsidRPr="00022532" w:rsidRDefault="00DC13C8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Compliance Due Date</w:t>
            </w:r>
          </w:p>
        </w:tc>
        <w:tc>
          <w:tcPr>
            <w:tcW w:w="2274" w:type="dxa"/>
            <w:shd w:val="clear" w:color="auto" w:fill="ACB9CA" w:themeFill="text2" w:themeFillTint="66"/>
          </w:tcPr>
          <w:p w14:paraId="4B3FCDFF" w14:textId="77777777" w:rsidR="00DC13C8" w:rsidRPr="00022532" w:rsidRDefault="00DC13C8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Status </w:t>
            </w:r>
          </w:p>
        </w:tc>
        <w:tc>
          <w:tcPr>
            <w:tcW w:w="3070" w:type="dxa"/>
            <w:shd w:val="clear" w:color="auto" w:fill="ACB9CA" w:themeFill="text2" w:themeFillTint="66"/>
          </w:tcPr>
          <w:p w14:paraId="69CE84E7" w14:textId="77777777" w:rsidR="00DC13C8" w:rsidRPr="00022532" w:rsidRDefault="00DC13C8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Responsible Authority </w:t>
            </w:r>
          </w:p>
        </w:tc>
      </w:tr>
      <w:tr w:rsidR="00442C69" w:rsidRPr="00433243" w14:paraId="2A49B252" w14:textId="77777777" w:rsidTr="00442C69">
        <w:trPr>
          <w:trHeight w:val="331"/>
        </w:trPr>
        <w:tc>
          <w:tcPr>
            <w:tcW w:w="3001" w:type="dxa"/>
          </w:tcPr>
          <w:p w14:paraId="11BC5456" w14:textId="5579A19F" w:rsidR="00442C69" w:rsidRPr="00577BB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 xml:space="preserve">Feedback Process </w:t>
            </w:r>
          </w:p>
        </w:tc>
        <w:tc>
          <w:tcPr>
            <w:tcW w:w="3001" w:type="dxa"/>
          </w:tcPr>
          <w:p w14:paraId="00FC1E9E" w14:textId="3DE17EAA" w:rsidR="00442C69" w:rsidRPr="00577BB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>Review of feedback processes</w:t>
            </w:r>
          </w:p>
        </w:tc>
        <w:tc>
          <w:tcPr>
            <w:tcW w:w="2889" w:type="dxa"/>
          </w:tcPr>
          <w:p w14:paraId="632F4FCA" w14:textId="55392EB8" w:rsidR="00442C69" w:rsidRPr="00577BB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>January 2015</w:t>
            </w:r>
          </w:p>
        </w:tc>
        <w:tc>
          <w:tcPr>
            <w:tcW w:w="2274" w:type="dxa"/>
          </w:tcPr>
          <w:p w14:paraId="2914E1A9" w14:textId="0B209220" w:rsidR="00442C69" w:rsidRPr="00433243" w:rsidRDefault="006F36C0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Complete</w:t>
            </w:r>
          </w:p>
        </w:tc>
        <w:tc>
          <w:tcPr>
            <w:tcW w:w="3070" w:type="dxa"/>
          </w:tcPr>
          <w:p w14:paraId="2121D734" w14:textId="3004B0F5" w:rsidR="00442C69" w:rsidRPr="0043324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F36C0" w:rsidRPr="00433243" w14:paraId="497355DC" w14:textId="77777777" w:rsidTr="00442C69">
        <w:trPr>
          <w:trHeight w:val="671"/>
        </w:trPr>
        <w:tc>
          <w:tcPr>
            <w:tcW w:w="3001" w:type="dxa"/>
          </w:tcPr>
          <w:p w14:paraId="684AB1C1" w14:textId="53270E27" w:rsidR="006F36C0" w:rsidRPr="00577BB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 xml:space="preserve">Accessible formats and communication support  </w:t>
            </w:r>
          </w:p>
        </w:tc>
        <w:tc>
          <w:tcPr>
            <w:tcW w:w="3001" w:type="dxa"/>
          </w:tcPr>
          <w:p w14:paraId="5E72F5EF" w14:textId="77777777" w:rsidR="006F36C0" w:rsidRPr="00577BB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>Provide accessible formats and</w:t>
            </w:r>
          </w:p>
          <w:p w14:paraId="14921B46" w14:textId="7B51A9B6" w:rsidR="006F36C0" w:rsidRPr="00577BB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 xml:space="preserve">communication supports  </w:t>
            </w:r>
          </w:p>
        </w:tc>
        <w:tc>
          <w:tcPr>
            <w:tcW w:w="2889" w:type="dxa"/>
          </w:tcPr>
          <w:p w14:paraId="442CFDF5" w14:textId="6F553E56" w:rsidR="006F36C0" w:rsidRPr="00577BB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274" w:type="dxa"/>
          </w:tcPr>
          <w:p w14:paraId="0D177C52" w14:textId="1FCC01DC" w:rsidR="006F36C0" w:rsidRPr="00F51CE6" w:rsidRDefault="006F36C0" w:rsidP="006F36C0">
            <w:pP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070" w:type="dxa"/>
          </w:tcPr>
          <w:p w14:paraId="590900DF" w14:textId="70702445" w:rsidR="006F36C0" w:rsidRPr="00F51CE6" w:rsidRDefault="006F36C0" w:rsidP="006F36C0">
            <w:pP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442C69" w:rsidRPr="00433243" w14:paraId="2068031B" w14:textId="77777777" w:rsidTr="00442C69">
        <w:trPr>
          <w:trHeight w:val="505"/>
        </w:trPr>
        <w:tc>
          <w:tcPr>
            <w:tcW w:w="3001" w:type="dxa"/>
          </w:tcPr>
          <w:p w14:paraId="507F6DE7" w14:textId="77D04F3F" w:rsidR="00442C69" w:rsidRPr="00577BB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 xml:space="preserve">Accessible websites and web content </w:t>
            </w:r>
          </w:p>
        </w:tc>
        <w:tc>
          <w:tcPr>
            <w:tcW w:w="3001" w:type="dxa"/>
          </w:tcPr>
          <w:p w14:paraId="3D0B6A2D" w14:textId="3FC3581D" w:rsidR="00442C69" w:rsidRPr="00577BB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 xml:space="preserve">Make all new and refreshed Internet websites and web </w:t>
            </w:r>
          </w:p>
          <w:p w14:paraId="43A8139B" w14:textId="723E9C1C" w:rsidR="00442C69" w:rsidRPr="00577BB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 xml:space="preserve">content on those sites conform with WCAG 2.0 level A  </w:t>
            </w:r>
          </w:p>
        </w:tc>
        <w:tc>
          <w:tcPr>
            <w:tcW w:w="2889" w:type="dxa"/>
          </w:tcPr>
          <w:p w14:paraId="2204EF3C" w14:textId="72DB8A8D" w:rsidR="00442C69" w:rsidRPr="00577BB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77BB3">
              <w:rPr>
                <w:rFonts w:ascii="Arial" w:eastAsia="Arial" w:hAnsi="Arial" w:cs="Arial"/>
                <w:sz w:val="16"/>
                <w:szCs w:val="16"/>
              </w:rPr>
              <w:t>January 2014</w:t>
            </w:r>
          </w:p>
        </w:tc>
        <w:tc>
          <w:tcPr>
            <w:tcW w:w="2274" w:type="dxa"/>
          </w:tcPr>
          <w:p w14:paraId="325AA70A" w14:textId="68212D38" w:rsidR="00442C69" w:rsidRPr="00F51CE6" w:rsidRDefault="00442C69" w:rsidP="00442C69">
            <w:pP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070" w:type="dxa"/>
          </w:tcPr>
          <w:p w14:paraId="5AC70718" w14:textId="1F06EF90" w:rsidR="00442C69" w:rsidRPr="00F51CE6" w:rsidRDefault="00442C69" w:rsidP="00442C69">
            <w:pP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42C69" w:rsidRPr="00433243" w14:paraId="06C77C01" w14:textId="77777777" w:rsidTr="00442C69">
        <w:trPr>
          <w:trHeight w:val="505"/>
        </w:trPr>
        <w:tc>
          <w:tcPr>
            <w:tcW w:w="3001" w:type="dxa"/>
          </w:tcPr>
          <w:p w14:paraId="1746E5BB" w14:textId="59F1E20B" w:rsidR="00442C69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1" w:type="dxa"/>
          </w:tcPr>
          <w:p w14:paraId="71F9CBBE" w14:textId="77777777" w:rsidR="00442C69" w:rsidRPr="0088337F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8337F">
              <w:rPr>
                <w:rFonts w:ascii="Arial" w:eastAsia="Arial" w:hAnsi="Arial" w:cs="Arial"/>
                <w:sz w:val="16"/>
                <w:szCs w:val="16"/>
              </w:rPr>
              <w:t xml:space="preserve">Make all Internet website and </w:t>
            </w:r>
          </w:p>
          <w:p w14:paraId="170A1BE8" w14:textId="12961CB9" w:rsidR="00442C69" w:rsidRPr="0088337F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8337F">
              <w:rPr>
                <w:rFonts w:ascii="Arial" w:eastAsia="Arial" w:hAnsi="Arial" w:cs="Arial"/>
                <w:sz w:val="16"/>
                <w:szCs w:val="16"/>
              </w:rPr>
              <w:t>web content conforms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8337F">
              <w:rPr>
                <w:rFonts w:ascii="Arial" w:eastAsia="Arial" w:hAnsi="Arial" w:cs="Arial"/>
                <w:sz w:val="16"/>
                <w:szCs w:val="16"/>
              </w:rPr>
              <w:t xml:space="preserve">with </w:t>
            </w:r>
          </w:p>
          <w:p w14:paraId="15E7F13B" w14:textId="79DD4BB3" w:rsidR="00442C69" w:rsidRPr="00D60D05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8337F">
              <w:rPr>
                <w:rFonts w:ascii="Arial" w:eastAsia="Arial" w:hAnsi="Arial" w:cs="Arial"/>
                <w:sz w:val="16"/>
                <w:szCs w:val="16"/>
              </w:rPr>
              <w:t>WCAG 2.0 level AA</w:t>
            </w:r>
          </w:p>
        </w:tc>
        <w:tc>
          <w:tcPr>
            <w:tcW w:w="2889" w:type="dxa"/>
          </w:tcPr>
          <w:p w14:paraId="7E1E240B" w14:textId="0495EB04" w:rsidR="00442C69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January 2021 </w:t>
            </w:r>
          </w:p>
        </w:tc>
        <w:tc>
          <w:tcPr>
            <w:tcW w:w="2274" w:type="dxa"/>
          </w:tcPr>
          <w:p w14:paraId="6559C25D" w14:textId="6EF97893" w:rsidR="00442C69" w:rsidRPr="00433243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70" w:type="dxa"/>
          </w:tcPr>
          <w:p w14:paraId="3F825A1A" w14:textId="5BD0A93D" w:rsidR="00442C69" w:rsidRDefault="00442C69" w:rsidP="00442C6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3997A71" w14:textId="034715D0" w:rsidR="0007276D" w:rsidRDefault="0007276D" w:rsidP="00911A3F">
      <w:pPr>
        <w:rPr>
          <w:rFonts w:ascii="Arial" w:eastAsia="Arial" w:hAnsi="Arial" w:cs="Arial"/>
        </w:rPr>
      </w:pPr>
    </w:p>
    <w:p w14:paraId="01B84768" w14:textId="7D7A6C7E" w:rsidR="00C84114" w:rsidRDefault="001E622D" w:rsidP="001E62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Employment Standard</w:t>
      </w:r>
    </w:p>
    <w:tbl>
      <w:tblPr>
        <w:tblStyle w:val="TableGrid1"/>
        <w:tblpPr w:leftFromText="180" w:rightFromText="180" w:vertAnchor="text" w:horzAnchor="margin" w:tblpY="19"/>
        <w:tblW w:w="14272" w:type="dxa"/>
        <w:tblLook w:val="04A0" w:firstRow="1" w:lastRow="0" w:firstColumn="1" w:lastColumn="0" w:noHBand="0" w:noVBand="1"/>
      </w:tblPr>
      <w:tblGrid>
        <w:gridCol w:w="2972"/>
        <w:gridCol w:w="3119"/>
        <w:gridCol w:w="2835"/>
        <w:gridCol w:w="2126"/>
        <w:gridCol w:w="3220"/>
      </w:tblGrid>
      <w:tr w:rsidR="00933684" w:rsidRPr="00022532" w14:paraId="0AF939A2" w14:textId="77777777" w:rsidTr="00933684">
        <w:trPr>
          <w:trHeight w:val="391"/>
        </w:trPr>
        <w:tc>
          <w:tcPr>
            <w:tcW w:w="2972" w:type="dxa"/>
            <w:shd w:val="clear" w:color="auto" w:fill="ACB9CA" w:themeFill="text2" w:themeFillTint="66"/>
          </w:tcPr>
          <w:p w14:paraId="0E55C5F0" w14:textId="77777777" w:rsidR="00D96D7A" w:rsidRPr="00022532" w:rsidRDefault="00D96D7A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Accessibility Requirement</w:t>
            </w:r>
          </w:p>
        </w:tc>
        <w:tc>
          <w:tcPr>
            <w:tcW w:w="3119" w:type="dxa"/>
            <w:shd w:val="clear" w:color="auto" w:fill="ACB9CA" w:themeFill="text2" w:themeFillTint="66"/>
          </w:tcPr>
          <w:p w14:paraId="0B9739DE" w14:textId="77777777" w:rsidR="00D96D7A" w:rsidRPr="00022532" w:rsidRDefault="00D96D7A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Action Requirement 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14:paraId="4393BD89" w14:textId="77777777" w:rsidR="00D96D7A" w:rsidRPr="00022532" w:rsidRDefault="00D96D7A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Compliance Due Date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15DAF9FA" w14:textId="77777777" w:rsidR="00D96D7A" w:rsidRPr="00022532" w:rsidRDefault="00D96D7A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Status </w:t>
            </w:r>
          </w:p>
        </w:tc>
        <w:tc>
          <w:tcPr>
            <w:tcW w:w="3220" w:type="dxa"/>
            <w:shd w:val="clear" w:color="auto" w:fill="ACB9CA" w:themeFill="text2" w:themeFillTint="66"/>
          </w:tcPr>
          <w:p w14:paraId="0CB4B10F" w14:textId="77777777" w:rsidR="00D96D7A" w:rsidRPr="00022532" w:rsidRDefault="00D96D7A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Responsible Authority </w:t>
            </w:r>
          </w:p>
        </w:tc>
      </w:tr>
      <w:tr w:rsidR="006F36C0" w:rsidRPr="00433243" w14:paraId="716FA949" w14:textId="77777777" w:rsidTr="00933684">
        <w:trPr>
          <w:trHeight w:val="721"/>
        </w:trPr>
        <w:tc>
          <w:tcPr>
            <w:tcW w:w="2972" w:type="dxa"/>
          </w:tcPr>
          <w:p w14:paraId="1624C3A3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Recruitment, assessment, and selection processes</w:t>
            </w:r>
            <w:r w:rsidRPr="0043324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3F736DA6" w14:textId="77777777" w:rsidR="006F36C0" w:rsidRPr="00A361C9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361C9">
              <w:rPr>
                <w:rFonts w:ascii="Arial" w:eastAsia="Arial" w:hAnsi="Arial" w:cs="Arial"/>
                <w:sz w:val="16"/>
                <w:szCs w:val="16"/>
              </w:rPr>
              <w:t xml:space="preserve">Notification about </w:t>
            </w:r>
          </w:p>
          <w:p w14:paraId="4A425F95" w14:textId="77777777" w:rsidR="006F36C0" w:rsidRPr="00A361C9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361C9">
              <w:rPr>
                <w:rFonts w:ascii="Arial" w:eastAsia="Arial" w:hAnsi="Arial" w:cs="Arial"/>
                <w:sz w:val="16"/>
                <w:szCs w:val="16"/>
              </w:rPr>
              <w:t xml:space="preserve">accommodation for applicants </w:t>
            </w:r>
          </w:p>
          <w:p w14:paraId="1B71F825" w14:textId="6F59AEA5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361C9">
              <w:rPr>
                <w:rFonts w:ascii="Arial" w:eastAsia="Arial" w:hAnsi="Arial" w:cs="Arial"/>
                <w:sz w:val="16"/>
                <w:szCs w:val="16"/>
              </w:rPr>
              <w:t>with disabilities</w:t>
            </w:r>
          </w:p>
        </w:tc>
        <w:tc>
          <w:tcPr>
            <w:tcW w:w="2835" w:type="dxa"/>
          </w:tcPr>
          <w:p w14:paraId="7E495231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5DE32F30" w14:textId="582E78DB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6F963B59" w14:textId="09DF4008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60459397" w14:textId="77777777" w:rsidTr="00933684">
        <w:trPr>
          <w:trHeight w:val="721"/>
        </w:trPr>
        <w:tc>
          <w:tcPr>
            <w:tcW w:w="2972" w:type="dxa"/>
          </w:tcPr>
          <w:p w14:paraId="5F3718DC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314C3DF" w14:textId="77777777" w:rsidR="006F36C0" w:rsidRPr="00A361C9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361C9">
              <w:rPr>
                <w:rFonts w:ascii="Arial" w:eastAsia="Arial" w:hAnsi="Arial" w:cs="Arial"/>
                <w:sz w:val="16"/>
                <w:szCs w:val="16"/>
              </w:rPr>
              <w:t xml:space="preserve">Provide suitable </w:t>
            </w:r>
          </w:p>
          <w:p w14:paraId="5FC197D9" w14:textId="71D2F259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361C9">
              <w:rPr>
                <w:rFonts w:ascii="Arial" w:eastAsia="Arial" w:hAnsi="Arial" w:cs="Arial"/>
                <w:sz w:val="16"/>
                <w:szCs w:val="16"/>
              </w:rPr>
              <w:t>accommodation that considers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the applicant’s accessibility needs due to disability </w:t>
            </w:r>
          </w:p>
        </w:tc>
        <w:tc>
          <w:tcPr>
            <w:tcW w:w="2835" w:type="dxa"/>
          </w:tcPr>
          <w:p w14:paraId="20EB4E34" w14:textId="11AE0142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7E23E9B8" w14:textId="5E46BEFB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42CA26F6" w14:textId="5B19790D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1D1DAFEE" w14:textId="77777777" w:rsidTr="00933684">
        <w:trPr>
          <w:trHeight w:val="721"/>
        </w:trPr>
        <w:tc>
          <w:tcPr>
            <w:tcW w:w="2972" w:type="dxa"/>
          </w:tcPr>
          <w:p w14:paraId="4EF13814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3EF1A33" w14:textId="77777777" w:rsidR="006F36C0" w:rsidRPr="00EA1C5D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A1C5D">
              <w:rPr>
                <w:rFonts w:ascii="Arial" w:eastAsia="Arial" w:hAnsi="Arial" w:cs="Arial"/>
                <w:sz w:val="16"/>
                <w:szCs w:val="16"/>
              </w:rPr>
              <w:t xml:space="preserve">Notify public regarding </w:t>
            </w:r>
          </w:p>
          <w:p w14:paraId="170126FE" w14:textId="26CCC9DB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A1C5D">
              <w:rPr>
                <w:rFonts w:ascii="Arial" w:eastAsia="Arial" w:hAnsi="Arial" w:cs="Arial"/>
                <w:sz w:val="16"/>
                <w:szCs w:val="16"/>
              </w:rPr>
              <w:t>availability of accommodation</w:t>
            </w:r>
          </w:p>
        </w:tc>
        <w:tc>
          <w:tcPr>
            <w:tcW w:w="2835" w:type="dxa"/>
          </w:tcPr>
          <w:p w14:paraId="22419BF1" w14:textId="4E1EE3E1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January 2016 </w:t>
            </w:r>
          </w:p>
        </w:tc>
        <w:tc>
          <w:tcPr>
            <w:tcW w:w="2126" w:type="dxa"/>
          </w:tcPr>
          <w:p w14:paraId="4A0832D5" w14:textId="64323BF6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3792FDC1" w14:textId="76333770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32480594" w14:textId="77777777" w:rsidTr="00933684">
        <w:trPr>
          <w:trHeight w:val="712"/>
        </w:trPr>
        <w:tc>
          <w:tcPr>
            <w:tcW w:w="2972" w:type="dxa"/>
          </w:tcPr>
          <w:p w14:paraId="63BE3B58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Workplace emergency response information </w:t>
            </w:r>
          </w:p>
        </w:tc>
        <w:tc>
          <w:tcPr>
            <w:tcW w:w="3119" w:type="dxa"/>
          </w:tcPr>
          <w:p w14:paraId="5A95412F" w14:textId="77777777" w:rsidR="006F36C0" w:rsidRPr="00456AC7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56AC7">
              <w:rPr>
                <w:rFonts w:ascii="Arial" w:eastAsia="Arial" w:hAnsi="Arial" w:cs="Arial"/>
                <w:sz w:val="16"/>
                <w:szCs w:val="16"/>
              </w:rPr>
              <w:t xml:space="preserve">Develop workplace emergency </w:t>
            </w:r>
          </w:p>
          <w:p w14:paraId="2AF2910D" w14:textId="77777777" w:rsidR="006F36C0" w:rsidRPr="00456AC7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56AC7">
              <w:rPr>
                <w:rFonts w:ascii="Arial" w:eastAsia="Arial" w:hAnsi="Arial" w:cs="Arial"/>
                <w:sz w:val="16"/>
                <w:szCs w:val="16"/>
              </w:rPr>
              <w:t xml:space="preserve">plans for employees with </w:t>
            </w:r>
          </w:p>
          <w:p w14:paraId="13F7997B" w14:textId="36B3658F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456AC7">
              <w:rPr>
                <w:rFonts w:ascii="Arial" w:eastAsia="Arial" w:hAnsi="Arial" w:cs="Arial"/>
                <w:sz w:val="16"/>
                <w:szCs w:val="16"/>
              </w:rPr>
              <w:t>disabilities</w:t>
            </w:r>
          </w:p>
        </w:tc>
        <w:tc>
          <w:tcPr>
            <w:tcW w:w="2835" w:type="dxa"/>
          </w:tcPr>
          <w:p w14:paraId="1CC7B67D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2012</w:t>
            </w:r>
          </w:p>
        </w:tc>
        <w:tc>
          <w:tcPr>
            <w:tcW w:w="2126" w:type="dxa"/>
          </w:tcPr>
          <w:p w14:paraId="34B092BB" w14:textId="1BE7A388" w:rsidR="006F36C0" w:rsidRPr="002025D5" w:rsidRDefault="006F36C0" w:rsidP="006F36C0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74F9E80C" w14:textId="20796BF4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34922E53" w14:textId="77777777" w:rsidTr="00933684">
        <w:trPr>
          <w:trHeight w:val="721"/>
        </w:trPr>
        <w:tc>
          <w:tcPr>
            <w:tcW w:w="2972" w:type="dxa"/>
          </w:tcPr>
          <w:p w14:paraId="100AC3ED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Documented individual accommodation plans </w:t>
            </w:r>
          </w:p>
        </w:tc>
        <w:tc>
          <w:tcPr>
            <w:tcW w:w="3119" w:type="dxa"/>
          </w:tcPr>
          <w:p w14:paraId="7F974B11" w14:textId="77777777" w:rsidR="006F36C0" w:rsidRPr="0069755F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9755F">
              <w:rPr>
                <w:rFonts w:ascii="Arial" w:eastAsia="Arial" w:hAnsi="Arial" w:cs="Arial"/>
                <w:sz w:val="16"/>
                <w:szCs w:val="16"/>
              </w:rPr>
              <w:t xml:space="preserve">Inform employees </w:t>
            </w:r>
          </w:p>
          <w:p w14:paraId="13EE7733" w14:textId="66A668A1" w:rsidR="006F36C0" w:rsidRPr="0069755F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9755F">
              <w:rPr>
                <w:rFonts w:ascii="Arial" w:eastAsia="Arial" w:hAnsi="Arial" w:cs="Arial"/>
                <w:sz w:val="16"/>
                <w:szCs w:val="16"/>
              </w:rPr>
              <w:t xml:space="preserve">accommodations are available to assist in performing </w:t>
            </w:r>
            <w:proofErr w:type="gramStart"/>
            <w:r w:rsidRPr="0069755F">
              <w:rPr>
                <w:rFonts w:ascii="Arial" w:eastAsia="Arial" w:hAnsi="Arial" w:cs="Arial"/>
                <w:sz w:val="16"/>
                <w:szCs w:val="16"/>
              </w:rPr>
              <w:t>their</w:t>
            </w:r>
            <w:proofErr w:type="gramEnd"/>
            <w:r w:rsidRPr="0069755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80B27AE" w14:textId="3E5F88BD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9755F">
              <w:rPr>
                <w:rFonts w:ascii="Arial" w:eastAsia="Arial" w:hAnsi="Arial" w:cs="Arial"/>
                <w:sz w:val="16"/>
                <w:szCs w:val="16"/>
              </w:rPr>
              <w:t>duties</w:t>
            </w:r>
          </w:p>
        </w:tc>
        <w:tc>
          <w:tcPr>
            <w:tcW w:w="2835" w:type="dxa"/>
          </w:tcPr>
          <w:p w14:paraId="2EFDE3C0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5D1716AA" w14:textId="395ACCAB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59CD5066" w14:textId="6B6A8121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0502C619" w14:textId="77777777" w:rsidTr="00933684">
        <w:trPr>
          <w:trHeight w:val="721"/>
        </w:trPr>
        <w:tc>
          <w:tcPr>
            <w:tcW w:w="2972" w:type="dxa"/>
          </w:tcPr>
          <w:p w14:paraId="0152CC0A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B3F6F08" w14:textId="33190A4F" w:rsidR="006F36C0" w:rsidRPr="0069755F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9755F">
              <w:rPr>
                <w:rFonts w:ascii="Arial" w:eastAsia="Arial" w:hAnsi="Arial" w:cs="Arial"/>
                <w:sz w:val="16"/>
                <w:szCs w:val="16"/>
              </w:rPr>
              <w:t xml:space="preserve">Individual accommodation plans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69755F">
              <w:rPr>
                <w:rFonts w:ascii="Arial" w:eastAsia="Arial" w:hAnsi="Arial" w:cs="Arial"/>
                <w:sz w:val="16"/>
                <w:szCs w:val="16"/>
              </w:rPr>
              <w:t xml:space="preserve">re in a format that considers the employee's accessibility </w:t>
            </w:r>
          </w:p>
          <w:p w14:paraId="606A3AA7" w14:textId="6B933B2E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9755F">
              <w:rPr>
                <w:rFonts w:ascii="Arial" w:eastAsia="Arial" w:hAnsi="Arial" w:cs="Arial"/>
                <w:sz w:val="16"/>
                <w:szCs w:val="16"/>
              </w:rPr>
              <w:t>needs due to disability</w:t>
            </w:r>
          </w:p>
        </w:tc>
        <w:tc>
          <w:tcPr>
            <w:tcW w:w="2835" w:type="dxa"/>
          </w:tcPr>
          <w:p w14:paraId="6658FA26" w14:textId="67F66AAE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7E81752B" w14:textId="4CCC7E41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4778EC01" w14:textId="5C145416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0AC0F803" w14:textId="77777777" w:rsidTr="00933684">
        <w:trPr>
          <w:trHeight w:val="721"/>
        </w:trPr>
        <w:tc>
          <w:tcPr>
            <w:tcW w:w="2972" w:type="dxa"/>
          </w:tcPr>
          <w:p w14:paraId="44A94A12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D8B5BB9" w14:textId="7CDF2DC5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9755F">
              <w:rPr>
                <w:rFonts w:ascii="Arial" w:eastAsia="Arial" w:hAnsi="Arial" w:cs="Arial"/>
                <w:sz w:val="16"/>
                <w:szCs w:val="16"/>
              </w:rPr>
              <w:t>Develop form for documenting individual accommodation plans</w:t>
            </w:r>
          </w:p>
        </w:tc>
        <w:tc>
          <w:tcPr>
            <w:tcW w:w="2835" w:type="dxa"/>
          </w:tcPr>
          <w:p w14:paraId="564A911C" w14:textId="74E8CB64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05ADD543" w14:textId="0622014A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78DB2901" w14:textId="619836F1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1887CF91" w14:textId="77777777" w:rsidTr="00933684">
        <w:trPr>
          <w:trHeight w:val="721"/>
        </w:trPr>
        <w:tc>
          <w:tcPr>
            <w:tcW w:w="2972" w:type="dxa"/>
          </w:tcPr>
          <w:p w14:paraId="62CB13F2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3C905A7" w14:textId="7CE264AB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9755F">
              <w:rPr>
                <w:rFonts w:ascii="Arial" w:eastAsia="Arial" w:hAnsi="Arial" w:cs="Arial"/>
                <w:sz w:val="16"/>
                <w:szCs w:val="16"/>
              </w:rPr>
              <w:t>Review return to work process to ensure compliance</w:t>
            </w:r>
          </w:p>
        </w:tc>
        <w:tc>
          <w:tcPr>
            <w:tcW w:w="2835" w:type="dxa"/>
          </w:tcPr>
          <w:p w14:paraId="71EAB03B" w14:textId="081F00C6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5377BC19" w14:textId="686E49EF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3377DDE1" w14:textId="6A174218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308106EE" w14:textId="77777777" w:rsidTr="00DB388B">
        <w:trPr>
          <w:trHeight w:val="886"/>
        </w:trPr>
        <w:tc>
          <w:tcPr>
            <w:tcW w:w="2972" w:type="dxa"/>
          </w:tcPr>
          <w:p w14:paraId="6707F4C0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Performance management process </w:t>
            </w:r>
          </w:p>
        </w:tc>
        <w:tc>
          <w:tcPr>
            <w:tcW w:w="3119" w:type="dxa"/>
          </w:tcPr>
          <w:p w14:paraId="386E1835" w14:textId="77777777" w:rsidR="006F36C0" w:rsidRPr="005148E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 xml:space="preserve">Performance management to </w:t>
            </w:r>
          </w:p>
          <w:p w14:paraId="72A368CA" w14:textId="77777777" w:rsidR="006F36C0" w:rsidRPr="005148E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 xml:space="preserve">consider the employee’s </w:t>
            </w:r>
          </w:p>
          <w:p w14:paraId="37455858" w14:textId="01F80ECA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>accessibility needs</w:t>
            </w:r>
          </w:p>
        </w:tc>
        <w:tc>
          <w:tcPr>
            <w:tcW w:w="2835" w:type="dxa"/>
          </w:tcPr>
          <w:p w14:paraId="7A5B05B3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10F6AD26" w14:textId="06216CA1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625D4DDD" w14:textId="4B5103E6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48D18236" w14:textId="77777777" w:rsidTr="00933684">
        <w:trPr>
          <w:trHeight w:val="712"/>
        </w:trPr>
        <w:tc>
          <w:tcPr>
            <w:tcW w:w="2972" w:type="dxa"/>
          </w:tcPr>
          <w:p w14:paraId="60F3A4A9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Career development and advancement </w:t>
            </w:r>
          </w:p>
        </w:tc>
        <w:tc>
          <w:tcPr>
            <w:tcW w:w="3119" w:type="dxa"/>
          </w:tcPr>
          <w:p w14:paraId="77C9955D" w14:textId="77777777" w:rsidR="006F36C0" w:rsidRPr="005148E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 xml:space="preserve">Career development and </w:t>
            </w:r>
          </w:p>
          <w:p w14:paraId="7C1BE9EA" w14:textId="702ADCEE" w:rsidR="006F36C0" w:rsidRPr="005148E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 xml:space="preserve">succession planning which considers the employee’s </w:t>
            </w:r>
          </w:p>
          <w:p w14:paraId="7E00DD2E" w14:textId="55E9C1F9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>accessibility needs</w:t>
            </w:r>
          </w:p>
        </w:tc>
        <w:tc>
          <w:tcPr>
            <w:tcW w:w="2835" w:type="dxa"/>
          </w:tcPr>
          <w:p w14:paraId="02321C3C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5771DA46" w14:textId="19DD650C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45CF9D47" w14:textId="5D7A29DE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320E84F4" w14:textId="77777777" w:rsidTr="00933684">
        <w:trPr>
          <w:trHeight w:val="186"/>
        </w:trPr>
        <w:tc>
          <w:tcPr>
            <w:tcW w:w="2972" w:type="dxa"/>
          </w:tcPr>
          <w:p w14:paraId="287D2E28" w14:textId="77777777" w:rsidR="006F36C0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Redeployment </w:t>
            </w:r>
          </w:p>
        </w:tc>
        <w:tc>
          <w:tcPr>
            <w:tcW w:w="3119" w:type="dxa"/>
          </w:tcPr>
          <w:p w14:paraId="2A9C33D5" w14:textId="544CCF29" w:rsidR="006F36C0" w:rsidRPr="005148E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 xml:space="preserve">Redeployment process to </w:t>
            </w:r>
            <w:proofErr w:type="gramStart"/>
            <w:r w:rsidRPr="005148E3">
              <w:rPr>
                <w:rFonts w:ascii="Arial" w:eastAsia="Arial" w:hAnsi="Arial" w:cs="Arial"/>
                <w:sz w:val="16"/>
                <w:szCs w:val="16"/>
              </w:rPr>
              <w:t>take into account</w:t>
            </w:r>
            <w:proofErr w:type="gramEnd"/>
            <w:r w:rsidRPr="005148E3">
              <w:rPr>
                <w:rFonts w:ascii="Arial" w:eastAsia="Arial" w:hAnsi="Arial" w:cs="Arial"/>
                <w:sz w:val="16"/>
                <w:szCs w:val="16"/>
              </w:rPr>
              <w:t xml:space="preserve"> the employee’s </w:t>
            </w:r>
          </w:p>
          <w:p w14:paraId="65607485" w14:textId="457D39B6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148E3">
              <w:rPr>
                <w:rFonts w:ascii="Arial" w:eastAsia="Arial" w:hAnsi="Arial" w:cs="Arial"/>
                <w:sz w:val="16"/>
                <w:szCs w:val="16"/>
              </w:rPr>
              <w:t xml:space="preserve">accessibility needs  </w:t>
            </w:r>
          </w:p>
        </w:tc>
        <w:tc>
          <w:tcPr>
            <w:tcW w:w="2835" w:type="dxa"/>
          </w:tcPr>
          <w:p w14:paraId="4062F0CD" w14:textId="7777777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126" w:type="dxa"/>
          </w:tcPr>
          <w:p w14:paraId="2EBCC430" w14:textId="3B873847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220" w:type="dxa"/>
          </w:tcPr>
          <w:p w14:paraId="1ABF2581" w14:textId="4D86CEAA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</w:tbl>
    <w:p w14:paraId="26969384" w14:textId="77777777" w:rsidR="0036542A" w:rsidRDefault="0036542A" w:rsidP="00911A3F">
      <w:pPr>
        <w:rPr>
          <w:rFonts w:ascii="Arial" w:eastAsia="Arial" w:hAnsi="Arial" w:cs="Arial"/>
        </w:rPr>
      </w:pPr>
    </w:p>
    <w:p w14:paraId="3B846EDF" w14:textId="583F2E2E" w:rsidR="003F544C" w:rsidRDefault="001E622D" w:rsidP="001E62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Customer Service Standard</w:t>
      </w:r>
    </w:p>
    <w:tbl>
      <w:tblPr>
        <w:tblStyle w:val="TableGrid1"/>
        <w:tblW w:w="14170" w:type="dxa"/>
        <w:tblLook w:val="04A0" w:firstRow="1" w:lastRow="0" w:firstColumn="1" w:lastColumn="0" w:noHBand="0" w:noVBand="1"/>
      </w:tblPr>
      <w:tblGrid>
        <w:gridCol w:w="3042"/>
        <w:gridCol w:w="3042"/>
        <w:gridCol w:w="2928"/>
        <w:gridCol w:w="2305"/>
        <w:gridCol w:w="2853"/>
      </w:tblGrid>
      <w:tr w:rsidR="003F544C" w:rsidRPr="00022532" w14:paraId="36BE91C3" w14:textId="77777777" w:rsidTr="00933684">
        <w:trPr>
          <w:trHeight w:val="378"/>
        </w:trPr>
        <w:tc>
          <w:tcPr>
            <w:tcW w:w="3042" w:type="dxa"/>
            <w:shd w:val="clear" w:color="auto" w:fill="ACB9CA" w:themeFill="text2" w:themeFillTint="66"/>
          </w:tcPr>
          <w:p w14:paraId="1C203C8F" w14:textId="77777777" w:rsidR="003F544C" w:rsidRPr="00022532" w:rsidRDefault="003F544C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Accessibility Requirement</w:t>
            </w:r>
          </w:p>
        </w:tc>
        <w:tc>
          <w:tcPr>
            <w:tcW w:w="3042" w:type="dxa"/>
            <w:shd w:val="clear" w:color="auto" w:fill="ACB9CA" w:themeFill="text2" w:themeFillTint="66"/>
          </w:tcPr>
          <w:p w14:paraId="1BBFE962" w14:textId="77777777" w:rsidR="003F544C" w:rsidRPr="00022532" w:rsidRDefault="003F544C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Action Requirement </w:t>
            </w:r>
          </w:p>
        </w:tc>
        <w:tc>
          <w:tcPr>
            <w:tcW w:w="2928" w:type="dxa"/>
            <w:shd w:val="clear" w:color="auto" w:fill="ACB9CA" w:themeFill="text2" w:themeFillTint="66"/>
          </w:tcPr>
          <w:p w14:paraId="2C690741" w14:textId="77777777" w:rsidR="003F544C" w:rsidRPr="00022532" w:rsidRDefault="003F544C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Compliance Due Date</w:t>
            </w:r>
          </w:p>
        </w:tc>
        <w:tc>
          <w:tcPr>
            <w:tcW w:w="2305" w:type="dxa"/>
            <w:shd w:val="clear" w:color="auto" w:fill="ACB9CA" w:themeFill="text2" w:themeFillTint="66"/>
          </w:tcPr>
          <w:p w14:paraId="54481A5C" w14:textId="77777777" w:rsidR="003F544C" w:rsidRPr="00022532" w:rsidRDefault="003F544C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Status </w:t>
            </w:r>
          </w:p>
        </w:tc>
        <w:tc>
          <w:tcPr>
            <w:tcW w:w="2853" w:type="dxa"/>
            <w:shd w:val="clear" w:color="auto" w:fill="ACB9CA" w:themeFill="text2" w:themeFillTint="66"/>
          </w:tcPr>
          <w:p w14:paraId="6D281BC7" w14:textId="77777777" w:rsidR="003F544C" w:rsidRPr="00022532" w:rsidRDefault="003F544C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Responsible Authority </w:t>
            </w:r>
          </w:p>
        </w:tc>
      </w:tr>
      <w:tr w:rsidR="006F36C0" w:rsidRPr="00433243" w14:paraId="5403A031" w14:textId="77777777" w:rsidTr="00933684">
        <w:trPr>
          <w:trHeight w:val="344"/>
        </w:trPr>
        <w:tc>
          <w:tcPr>
            <w:tcW w:w="3042" w:type="dxa"/>
          </w:tcPr>
          <w:p w14:paraId="47EAB20B" w14:textId="07BDBF68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Develop Feedback Form </w:t>
            </w:r>
            <w:r w:rsidRPr="0043324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42" w:type="dxa"/>
          </w:tcPr>
          <w:p w14:paraId="197B3A40" w14:textId="77777777" w:rsidR="006F36C0" w:rsidRPr="00A82835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82835">
              <w:rPr>
                <w:rFonts w:ascii="Arial" w:eastAsia="Arial" w:hAnsi="Arial" w:cs="Arial"/>
                <w:sz w:val="16"/>
                <w:szCs w:val="16"/>
              </w:rPr>
              <w:t xml:space="preserve">Develop feedback form </w:t>
            </w:r>
          </w:p>
          <w:p w14:paraId="11BD1F6C" w14:textId="27766C9D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82835">
              <w:rPr>
                <w:rFonts w:ascii="Arial" w:eastAsia="Arial" w:hAnsi="Arial" w:cs="Arial"/>
                <w:sz w:val="16"/>
                <w:szCs w:val="16"/>
              </w:rPr>
              <w:t>and process</w:t>
            </w:r>
          </w:p>
        </w:tc>
        <w:tc>
          <w:tcPr>
            <w:tcW w:w="2928" w:type="dxa"/>
          </w:tcPr>
          <w:p w14:paraId="1F6B3A65" w14:textId="76550FA1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2012</w:t>
            </w:r>
          </w:p>
        </w:tc>
        <w:tc>
          <w:tcPr>
            <w:tcW w:w="2305" w:type="dxa"/>
          </w:tcPr>
          <w:p w14:paraId="6FABE518" w14:textId="4217FC73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2853" w:type="dxa"/>
          </w:tcPr>
          <w:p w14:paraId="3080B099" w14:textId="2D3C982D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6F36C0" w:rsidRPr="00433243" w14:paraId="11BFD5D8" w14:textId="77777777" w:rsidTr="00933684">
        <w:trPr>
          <w:trHeight w:val="352"/>
        </w:trPr>
        <w:tc>
          <w:tcPr>
            <w:tcW w:w="3042" w:type="dxa"/>
          </w:tcPr>
          <w:p w14:paraId="2A256400" w14:textId="553D2312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Accessible Forms  </w:t>
            </w:r>
            <w:r w:rsidRPr="0043324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42" w:type="dxa"/>
          </w:tcPr>
          <w:p w14:paraId="1A9E41B3" w14:textId="77777777" w:rsidR="006F36C0" w:rsidRPr="000D307B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 xml:space="preserve">Ensure that documents or </w:t>
            </w:r>
          </w:p>
          <w:p w14:paraId="444B4080" w14:textId="77777777" w:rsidR="006F36C0" w:rsidRPr="000D307B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 xml:space="preserve">information given to a </w:t>
            </w:r>
          </w:p>
          <w:p w14:paraId="15F64B7D" w14:textId="77777777" w:rsidR="006F36C0" w:rsidRPr="000D307B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 xml:space="preserve">person with a disability </w:t>
            </w:r>
            <w:proofErr w:type="gramStart"/>
            <w:r w:rsidRPr="000D307B">
              <w:rPr>
                <w:rFonts w:ascii="Arial" w:eastAsia="Arial" w:hAnsi="Arial" w:cs="Arial"/>
                <w:sz w:val="16"/>
                <w:szCs w:val="16"/>
              </w:rPr>
              <w:t>are</w:t>
            </w:r>
            <w:proofErr w:type="gramEnd"/>
            <w:r w:rsidRPr="000D307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4BABDD9" w14:textId="77777777" w:rsidR="006F36C0" w:rsidRPr="000D307B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 xml:space="preserve">offered in an accessible </w:t>
            </w:r>
          </w:p>
          <w:p w14:paraId="2B11F398" w14:textId="77777777" w:rsidR="006F36C0" w:rsidRPr="000D307B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 xml:space="preserve">format or with </w:t>
            </w:r>
          </w:p>
          <w:p w14:paraId="777A1290" w14:textId="6ABAC5D0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>communication support</w:t>
            </w:r>
          </w:p>
        </w:tc>
        <w:tc>
          <w:tcPr>
            <w:tcW w:w="2928" w:type="dxa"/>
          </w:tcPr>
          <w:p w14:paraId="212711DB" w14:textId="59B82C91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2016</w:t>
            </w:r>
          </w:p>
        </w:tc>
        <w:tc>
          <w:tcPr>
            <w:tcW w:w="2305" w:type="dxa"/>
          </w:tcPr>
          <w:p w14:paraId="72E4B5A1" w14:textId="0981AF6A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2853" w:type="dxa"/>
          </w:tcPr>
          <w:p w14:paraId="4B18CEBC" w14:textId="4F33229D" w:rsidR="006F36C0" w:rsidRPr="00433243" w:rsidRDefault="006F36C0" w:rsidP="006F36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491872" w:rsidRPr="00433243" w14:paraId="29CBEAB1" w14:textId="77777777" w:rsidTr="00933684">
        <w:trPr>
          <w:trHeight w:val="515"/>
        </w:trPr>
        <w:tc>
          <w:tcPr>
            <w:tcW w:w="3042" w:type="dxa"/>
          </w:tcPr>
          <w:p w14:paraId="077B8741" w14:textId="41AB2475" w:rsidR="00491872" w:rsidRDefault="00491872" w:rsidP="0049187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Provide Accessible Website  </w:t>
            </w:r>
          </w:p>
        </w:tc>
        <w:tc>
          <w:tcPr>
            <w:tcW w:w="3042" w:type="dxa"/>
          </w:tcPr>
          <w:p w14:paraId="5702CF3D" w14:textId="77777777" w:rsidR="00491872" w:rsidRPr="000D307B" w:rsidRDefault="00491872" w:rsidP="00491872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 xml:space="preserve">Ensure website and </w:t>
            </w:r>
          </w:p>
          <w:p w14:paraId="29007C8A" w14:textId="21D53AE4" w:rsidR="00491872" w:rsidRPr="00433243" w:rsidRDefault="00491872" w:rsidP="00491872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D307B">
              <w:rPr>
                <w:rFonts w:ascii="Arial" w:eastAsia="Arial" w:hAnsi="Arial" w:cs="Arial"/>
                <w:sz w:val="16"/>
                <w:szCs w:val="16"/>
              </w:rPr>
              <w:t>contents are accessible</w:t>
            </w:r>
          </w:p>
        </w:tc>
        <w:tc>
          <w:tcPr>
            <w:tcW w:w="2928" w:type="dxa"/>
          </w:tcPr>
          <w:p w14:paraId="12B68F41" w14:textId="1EE2EE6E" w:rsidR="00491872" w:rsidRPr="00433243" w:rsidRDefault="00491872" w:rsidP="0049187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January 2021 </w:t>
            </w:r>
          </w:p>
        </w:tc>
        <w:tc>
          <w:tcPr>
            <w:tcW w:w="2305" w:type="dxa"/>
          </w:tcPr>
          <w:p w14:paraId="00A27148" w14:textId="484A083F" w:rsidR="00491872" w:rsidRPr="00433243" w:rsidRDefault="00491872" w:rsidP="004918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72E08143" w14:textId="508CE56B" w:rsidR="00491872" w:rsidRPr="00433243" w:rsidRDefault="00491872" w:rsidP="004918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8EBC9E5" w14:textId="77777777" w:rsidR="003F544C" w:rsidRDefault="003F544C" w:rsidP="00911A3F">
      <w:pPr>
        <w:rPr>
          <w:rFonts w:ascii="Arial" w:eastAsia="Arial" w:hAnsi="Arial" w:cs="Arial"/>
        </w:rPr>
      </w:pPr>
    </w:p>
    <w:p w14:paraId="7D548B74" w14:textId="2F76D428" w:rsidR="001E622D" w:rsidRDefault="001E622D" w:rsidP="001E62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Transportation Standards</w:t>
      </w:r>
    </w:p>
    <w:tbl>
      <w:tblPr>
        <w:tblStyle w:val="TableGrid1"/>
        <w:tblW w:w="14225" w:type="dxa"/>
        <w:tblLook w:val="04A0" w:firstRow="1" w:lastRow="0" w:firstColumn="1" w:lastColumn="0" w:noHBand="0" w:noVBand="1"/>
      </w:tblPr>
      <w:tblGrid>
        <w:gridCol w:w="2896"/>
        <w:gridCol w:w="3053"/>
        <w:gridCol w:w="2977"/>
        <w:gridCol w:w="2268"/>
        <w:gridCol w:w="3031"/>
      </w:tblGrid>
      <w:tr w:rsidR="00DF569E" w:rsidRPr="00022532" w14:paraId="7FF9951C" w14:textId="77777777" w:rsidTr="00512A4E">
        <w:trPr>
          <w:trHeight w:val="437"/>
        </w:trPr>
        <w:tc>
          <w:tcPr>
            <w:tcW w:w="2896" w:type="dxa"/>
            <w:shd w:val="clear" w:color="auto" w:fill="ACB9CA" w:themeFill="text2" w:themeFillTint="66"/>
          </w:tcPr>
          <w:p w14:paraId="4819678E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Accessibility Requirement</w:t>
            </w:r>
          </w:p>
        </w:tc>
        <w:tc>
          <w:tcPr>
            <w:tcW w:w="3053" w:type="dxa"/>
            <w:shd w:val="clear" w:color="auto" w:fill="ACB9CA" w:themeFill="text2" w:themeFillTint="66"/>
          </w:tcPr>
          <w:p w14:paraId="11A67F51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Action Requirement 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3B6EF9E7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Compliance Due Date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2B75E497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Status </w:t>
            </w:r>
          </w:p>
        </w:tc>
        <w:tc>
          <w:tcPr>
            <w:tcW w:w="3031" w:type="dxa"/>
            <w:shd w:val="clear" w:color="auto" w:fill="ACB9CA" w:themeFill="text2" w:themeFillTint="66"/>
          </w:tcPr>
          <w:p w14:paraId="64CF4E3E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Responsible Authority </w:t>
            </w:r>
          </w:p>
        </w:tc>
      </w:tr>
      <w:tr w:rsidR="00DF569E" w:rsidRPr="00433243" w14:paraId="377D59D7" w14:textId="77777777" w:rsidTr="00512A4E">
        <w:trPr>
          <w:trHeight w:val="596"/>
        </w:trPr>
        <w:tc>
          <w:tcPr>
            <w:tcW w:w="2896" w:type="dxa"/>
          </w:tcPr>
          <w:p w14:paraId="4E65CC97" w14:textId="1C3B68D0" w:rsidR="00DF569E" w:rsidRDefault="00563814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Provide accessible </w:t>
            </w:r>
            <w:r w:rsidR="00911A3F">
              <w:rPr>
                <w:rFonts w:ascii="Arial" w:eastAsia="Arial" w:hAnsi="Arial" w:cs="Arial"/>
                <w:sz w:val="16"/>
                <w:szCs w:val="16"/>
              </w:rPr>
              <w:t>transportation.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7B8196B" w14:textId="77777777" w:rsidR="00911A3F" w:rsidRDefault="00911A3F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4DA454A" w14:textId="73611DEA" w:rsidR="00911A3F" w:rsidRPr="00433243" w:rsidRDefault="00911A3F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*</w:t>
            </w:r>
            <w:r w:rsidRPr="00911A3F">
              <w:rPr>
                <w:rFonts w:ascii="Arial" w:eastAsia="Arial" w:hAnsi="Arial" w:cs="Arial"/>
                <w:sz w:val="16"/>
                <w:szCs w:val="16"/>
              </w:rPr>
              <w:t>Most of the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11A3F">
              <w:rPr>
                <w:rFonts w:ascii="Arial" w:eastAsia="Arial" w:hAnsi="Arial" w:cs="Arial"/>
                <w:sz w:val="16"/>
                <w:szCs w:val="16"/>
              </w:rPr>
              <w:t>requirements of the transportation standard relate to the operation of public transportation service systems.  Navacord currently does not own or operate any transportation system.</w:t>
            </w:r>
          </w:p>
        </w:tc>
        <w:tc>
          <w:tcPr>
            <w:tcW w:w="3053" w:type="dxa"/>
          </w:tcPr>
          <w:p w14:paraId="64A0F3EF" w14:textId="3075F891" w:rsidR="00DF569E" w:rsidRPr="00433243" w:rsidRDefault="00563814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Implement a plan to </w:t>
            </w:r>
            <w:r w:rsidR="005E5928">
              <w:rPr>
                <w:rFonts w:ascii="Arial" w:eastAsia="Arial" w:hAnsi="Arial" w:cs="Arial"/>
                <w:sz w:val="16"/>
                <w:szCs w:val="16"/>
              </w:rPr>
              <w:t xml:space="preserve">ensure </w:t>
            </w:r>
            <w:r w:rsidR="00F63514">
              <w:rPr>
                <w:rFonts w:ascii="Arial" w:eastAsia="Arial" w:hAnsi="Arial" w:cs="Arial"/>
                <w:sz w:val="16"/>
                <w:szCs w:val="16"/>
              </w:rPr>
              <w:t xml:space="preserve">transportation is </w:t>
            </w:r>
            <w:r w:rsidR="00F63514" w:rsidRPr="00F63514">
              <w:rPr>
                <w:rFonts w:ascii="Arial" w:eastAsia="Arial" w:hAnsi="Arial" w:cs="Arial"/>
                <w:sz w:val="16"/>
                <w:szCs w:val="16"/>
              </w:rPr>
              <w:t xml:space="preserve">accessible to people with disabilities. This includes providing </w:t>
            </w:r>
            <w:r w:rsidR="00F63514" w:rsidRPr="00F63514">
              <w:rPr>
                <w:rFonts w:ascii="Arial" w:eastAsia="Arial" w:hAnsi="Arial" w:cs="Arial"/>
                <w:sz w:val="16"/>
                <w:szCs w:val="16"/>
              </w:rPr>
              <w:lastRenderedPageBreak/>
              <w:t>accessible vehicles, trained staff, and appropriate communication and assistance for passengers with disabilities.</w:t>
            </w:r>
          </w:p>
        </w:tc>
        <w:tc>
          <w:tcPr>
            <w:tcW w:w="2977" w:type="dxa"/>
          </w:tcPr>
          <w:p w14:paraId="0DBAFFAE" w14:textId="2D12506E" w:rsidR="00DF569E" w:rsidRPr="00433243" w:rsidRDefault="00630A47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January 2025 </w:t>
            </w:r>
          </w:p>
        </w:tc>
        <w:tc>
          <w:tcPr>
            <w:tcW w:w="2268" w:type="dxa"/>
          </w:tcPr>
          <w:p w14:paraId="59EF603F" w14:textId="23401B81" w:rsidR="00DF569E" w:rsidRPr="00433243" w:rsidRDefault="00DF569E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4F4C26E7" w14:textId="5B2B3293" w:rsidR="00DF569E" w:rsidRPr="00433243" w:rsidRDefault="00DF569E" w:rsidP="00911A3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0D71176" w14:textId="77777777" w:rsidR="001E622D" w:rsidRDefault="001E622D" w:rsidP="001E622D">
      <w:pPr>
        <w:jc w:val="center"/>
        <w:rPr>
          <w:rFonts w:ascii="Arial" w:eastAsia="Arial" w:hAnsi="Arial" w:cs="Arial"/>
          <w:b/>
          <w:bCs/>
        </w:rPr>
      </w:pPr>
    </w:p>
    <w:p w14:paraId="3E382D68" w14:textId="497CB921" w:rsidR="003F544C" w:rsidRDefault="001E622D" w:rsidP="001E62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Design of Public Space</w:t>
      </w:r>
    </w:p>
    <w:tbl>
      <w:tblPr>
        <w:tblStyle w:val="TableGrid1"/>
        <w:tblW w:w="14225" w:type="dxa"/>
        <w:tblLook w:val="04A0" w:firstRow="1" w:lastRow="0" w:firstColumn="1" w:lastColumn="0" w:noHBand="0" w:noVBand="1"/>
      </w:tblPr>
      <w:tblGrid>
        <w:gridCol w:w="2896"/>
        <w:gridCol w:w="3053"/>
        <w:gridCol w:w="2977"/>
        <w:gridCol w:w="2268"/>
        <w:gridCol w:w="3031"/>
      </w:tblGrid>
      <w:tr w:rsidR="00DF569E" w:rsidRPr="00022532" w14:paraId="41980177" w14:textId="77777777" w:rsidTr="00512A4E">
        <w:trPr>
          <w:trHeight w:val="437"/>
        </w:trPr>
        <w:tc>
          <w:tcPr>
            <w:tcW w:w="2896" w:type="dxa"/>
            <w:shd w:val="clear" w:color="auto" w:fill="ACB9CA" w:themeFill="text2" w:themeFillTint="66"/>
          </w:tcPr>
          <w:p w14:paraId="74D692B6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Accessibility Requirement</w:t>
            </w:r>
          </w:p>
        </w:tc>
        <w:tc>
          <w:tcPr>
            <w:tcW w:w="3053" w:type="dxa"/>
            <w:shd w:val="clear" w:color="auto" w:fill="ACB9CA" w:themeFill="text2" w:themeFillTint="66"/>
          </w:tcPr>
          <w:p w14:paraId="66C73DF6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Action Requirement 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04A0F6B0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Compliance Due Date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2E247C21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Status </w:t>
            </w:r>
          </w:p>
        </w:tc>
        <w:tc>
          <w:tcPr>
            <w:tcW w:w="3031" w:type="dxa"/>
            <w:shd w:val="clear" w:color="auto" w:fill="ACB9CA" w:themeFill="text2" w:themeFillTint="66"/>
          </w:tcPr>
          <w:p w14:paraId="48BACEB0" w14:textId="77777777" w:rsidR="00DF569E" w:rsidRPr="00022532" w:rsidRDefault="00DF569E" w:rsidP="00911A3F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Responsible Authority </w:t>
            </w:r>
          </w:p>
        </w:tc>
      </w:tr>
      <w:tr w:rsidR="0070358C" w:rsidRPr="00433243" w14:paraId="0744EFA1" w14:textId="77777777" w:rsidTr="00512A4E">
        <w:trPr>
          <w:trHeight w:val="596"/>
        </w:trPr>
        <w:tc>
          <w:tcPr>
            <w:tcW w:w="2896" w:type="dxa"/>
          </w:tcPr>
          <w:p w14:paraId="7F7D0FAA" w14:textId="5AFB714C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515F96">
              <w:rPr>
                <w:rFonts w:ascii="Arial" w:eastAsia="Arial" w:hAnsi="Arial" w:cs="Arial"/>
                <w:sz w:val="16"/>
                <w:szCs w:val="16"/>
              </w:rPr>
              <w:t xml:space="preserve">mergency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515F96">
              <w:rPr>
                <w:rFonts w:ascii="Arial" w:eastAsia="Arial" w:hAnsi="Arial" w:cs="Arial"/>
                <w:sz w:val="16"/>
                <w:szCs w:val="16"/>
              </w:rPr>
              <w:t xml:space="preserve">reparedness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515F96">
              <w:rPr>
                <w:rFonts w:ascii="Arial" w:eastAsia="Arial" w:hAnsi="Arial" w:cs="Arial"/>
                <w:sz w:val="16"/>
                <w:szCs w:val="16"/>
              </w:rPr>
              <w:t>lan</w:t>
            </w:r>
          </w:p>
        </w:tc>
        <w:tc>
          <w:tcPr>
            <w:tcW w:w="3053" w:type="dxa"/>
          </w:tcPr>
          <w:p w14:paraId="7BCEDA00" w14:textId="249CB5EC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B7AF2">
              <w:rPr>
                <w:rFonts w:ascii="Arial" w:eastAsia="Arial" w:hAnsi="Arial" w:cs="Arial"/>
                <w:sz w:val="16"/>
                <w:szCs w:val="16"/>
              </w:rPr>
              <w:t xml:space="preserve">Develop </w:t>
            </w:r>
            <w:r w:rsidRPr="00515F96">
              <w:rPr>
                <w:rFonts w:ascii="Arial" w:eastAsia="Arial" w:hAnsi="Arial" w:cs="Arial"/>
                <w:sz w:val="16"/>
                <w:szCs w:val="16"/>
              </w:rPr>
              <w:t>an emergency preparedness plan for employees with special needs</w:t>
            </w:r>
          </w:p>
        </w:tc>
        <w:tc>
          <w:tcPr>
            <w:tcW w:w="2977" w:type="dxa"/>
          </w:tcPr>
          <w:p w14:paraId="498E2BE8" w14:textId="53591C3A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2025</w:t>
            </w:r>
          </w:p>
        </w:tc>
        <w:tc>
          <w:tcPr>
            <w:tcW w:w="2268" w:type="dxa"/>
          </w:tcPr>
          <w:p w14:paraId="6E375180" w14:textId="21118D09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031" w:type="dxa"/>
          </w:tcPr>
          <w:p w14:paraId="5B3E7CC1" w14:textId="395C673D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  <w:tr w:rsidR="0070358C" w:rsidRPr="00433243" w14:paraId="663770FC" w14:textId="77777777" w:rsidTr="00512A4E">
        <w:trPr>
          <w:trHeight w:val="596"/>
        </w:trPr>
        <w:tc>
          <w:tcPr>
            <w:tcW w:w="2896" w:type="dxa"/>
          </w:tcPr>
          <w:p w14:paraId="46ADD2BF" w14:textId="1F47231A" w:rsidR="0070358C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3455E2">
              <w:rPr>
                <w:rFonts w:ascii="Arial" w:eastAsia="Arial" w:hAnsi="Arial" w:cs="Arial"/>
                <w:sz w:val="16"/>
                <w:szCs w:val="16"/>
              </w:rPr>
              <w:t xml:space="preserve">pace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455E2">
              <w:rPr>
                <w:rFonts w:ascii="Arial" w:eastAsia="Arial" w:hAnsi="Arial" w:cs="Arial"/>
                <w:sz w:val="16"/>
                <w:szCs w:val="16"/>
              </w:rPr>
              <w:t>valuation</w:t>
            </w:r>
          </w:p>
        </w:tc>
        <w:tc>
          <w:tcPr>
            <w:tcW w:w="3053" w:type="dxa"/>
          </w:tcPr>
          <w:p w14:paraId="157AC8B3" w14:textId="2FA55614" w:rsidR="0070358C" w:rsidRPr="002B7AF2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Space owners to complete space evaluations </w:t>
            </w:r>
          </w:p>
        </w:tc>
        <w:tc>
          <w:tcPr>
            <w:tcW w:w="2977" w:type="dxa"/>
          </w:tcPr>
          <w:p w14:paraId="4B2F1B09" w14:textId="77777777" w:rsidR="0070358C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2025</w:t>
            </w:r>
          </w:p>
          <w:p w14:paraId="2272304E" w14:textId="1C9CBC4F" w:rsidR="0070358C" w:rsidRPr="00D43A6D" w:rsidRDefault="0070358C" w:rsidP="0070358C">
            <w:pPr>
              <w:ind w:firstLine="7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B3D96F" w14:textId="615360B9" w:rsidR="0070358C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031" w:type="dxa"/>
          </w:tcPr>
          <w:p w14:paraId="3BA93A89" w14:textId="56B2900B" w:rsidR="0070358C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</w:tbl>
    <w:p w14:paraId="34A4A3D0" w14:textId="77777777" w:rsidR="00DF569E" w:rsidRDefault="00DF569E" w:rsidP="00C64F28">
      <w:pPr>
        <w:spacing w:line="276" w:lineRule="auto"/>
        <w:ind w:right="1028"/>
        <w:rPr>
          <w:rFonts w:ascii="Arial" w:eastAsia="Arial" w:hAnsi="Arial" w:cs="Arial"/>
        </w:rPr>
      </w:pPr>
    </w:p>
    <w:p w14:paraId="4AF3C42E" w14:textId="26333144" w:rsidR="00B64D98" w:rsidRDefault="00B64D98" w:rsidP="00B64D9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Procurement </w:t>
      </w:r>
    </w:p>
    <w:tbl>
      <w:tblPr>
        <w:tblStyle w:val="TableGrid1"/>
        <w:tblW w:w="14225" w:type="dxa"/>
        <w:tblLook w:val="04A0" w:firstRow="1" w:lastRow="0" w:firstColumn="1" w:lastColumn="0" w:noHBand="0" w:noVBand="1"/>
      </w:tblPr>
      <w:tblGrid>
        <w:gridCol w:w="2896"/>
        <w:gridCol w:w="3053"/>
        <w:gridCol w:w="2977"/>
        <w:gridCol w:w="2268"/>
        <w:gridCol w:w="3031"/>
      </w:tblGrid>
      <w:tr w:rsidR="00B64D98" w:rsidRPr="00022532" w14:paraId="4F90EBEC" w14:textId="77777777" w:rsidTr="00396785">
        <w:trPr>
          <w:trHeight w:val="437"/>
        </w:trPr>
        <w:tc>
          <w:tcPr>
            <w:tcW w:w="2896" w:type="dxa"/>
            <w:shd w:val="clear" w:color="auto" w:fill="ACB9CA" w:themeFill="text2" w:themeFillTint="66"/>
          </w:tcPr>
          <w:p w14:paraId="04B9EEF5" w14:textId="77777777" w:rsidR="00B64D98" w:rsidRPr="00022532" w:rsidRDefault="00B64D98" w:rsidP="00396785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Accessibility Requirement</w:t>
            </w:r>
          </w:p>
        </w:tc>
        <w:tc>
          <w:tcPr>
            <w:tcW w:w="3053" w:type="dxa"/>
            <w:shd w:val="clear" w:color="auto" w:fill="ACB9CA" w:themeFill="text2" w:themeFillTint="66"/>
          </w:tcPr>
          <w:p w14:paraId="6C10E31A" w14:textId="77777777" w:rsidR="00B64D98" w:rsidRPr="00022532" w:rsidRDefault="00B64D98" w:rsidP="00396785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Action Requirement 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5EE53BD4" w14:textId="77777777" w:rsidR="00B64D98" w:rsidRPr="00022532" w:rsidRDefault="00B64D98" w:rsidP="00396785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>Compliance Due Date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1B3516B3" w14:textId="77777777" w:rsidR="00B64D98" w:rsidRPr="00022532" w:rsidRDefault="00B64D98" w:rsidP="00396785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Status </w:t>
            </w:r>
          </w:p>
        </w:tc>
        <w:tc>
          <w:tcPr>
            <w:tcW w:w="3031" w:type="dxa"/>
            <w:shd w:val="clear" w:color="auto" w:fill="ACB9CA" w:themeFill="text2" w:themeFillTint="66"/>
          </w:tcPr>
          <w:p w14:paraId="5EB48CF8" w14:textId="77777777" w:rsidR="00B64D98" w:rsidRPr="00022532" w:rsidRDefault="00B64D98" w:rsidP="00396785">
            <w:pPr>
              <w:rPr>
                <w:rFonts w:ascii="Arial" w:eastAsia="Arial" w:hAnsi="Arial" w:cs="Arial"/>
              </w:rPr>
            </w:pPr>
            <w:r w:rsidRPr="00022532">
              <w:rPr>
                <w:rFonts w:ascii="Arial" w:eastAsia="Arial" w:hAnsi="Arial" w:cs="Arial"/>
              </w:rPr>
              <w:t xml:space="preserve">Responsible Authority </w:t>
            </w:r>
          </w:p>
        </w:tc>
      </w:tr>
      <w:tr w:rsidR="0070358C" w:rsidRPr="00433243" w14:paraId="5F0E2F4C" w14:textId="77777777" w:rsidTr="00396785">
        <w:trPr>
          <w:trHeight w:val="596"/>
        </w:trPr>
        <w:tc>
          <w:tcPr>
            <w:tcW w:w="2896" w:type="dxa"/>
          </w:tcPr>
          <w:p w14:paraId="05B790CF" w14:textId="22A30FD1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082A51">
              <w:rPr>
                <w:rFonts w:ascii="Arial" w:eastAsia="Arial" w:hAnsi="Arial" w:cs="Arial"/>
                <w:sz w:val="16"/>
                <w:szCs w:val="16"/>
              </w:rPr>
              <w:t>rocedures for buying and acquiring goods, services, and facilities</w:t>
            </w:r>
          </w:p>
        </w:tc>
        <w:tc>
          <w:tcPr>
            <w:tcW w:w="3053" w:type="dxa"/>
          </w:tcPr>
          <w:p w14:paraId="6E3B0108" w14:textId="6D882C79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765574">
              <w:rPr>
                <w:rFonts w:ascii="Arial" w:eastAsia="Arial" w:hAnsi="Arial" w:cs="Arial"/>
                <w:sz w:val="16"/>
                <w:szCs w:val="16"/>
              </w:rPr>
              <w:t>onsider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 w:rsidRPr="00765574">
              <w:rPr>
                <w:rFonts w:ascii="Arial" w:eastAsia="Arial" w:hAnsi="Arial" w:cs="Arial"/>
                <w:sz w:val="16"/>
                <w:szCs w:val="16"/>
              </w:rPr>
              <w:t xml:space="preserve"> accessibility, where possible, along with other criteria like the quality and cost of the items</w:t>
            </w:r>
          </w:p>
        </w:tc>
        <w:tc>
          <w:tcPr>
            <w:tcW w:w="2977" w:type="dxa"/>
          </w:tcPr>
          <w:p w14:paraId="68A373B5" w14:textId="77777777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January 2025</w:t>
            </w:r>
          </w:p>
        </w:tc>
        <w:tc>
          <w:tcPr>
            <w:tcW w:w="2268" w:type="dxa"/>
          </w:tcPr>
          <w:p w14:paraId="619AE4DB" w14:textId="7B273CA0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Complete </w:t>
            </w:r>
          </w:p>
        </w:tc>
        <w:tc>
          <w:tcPr>
            <w:tcW w:w="3031" w:type="dxa"/>
          </w:tcPr>
          <w:p w14:paraId="0E4A9A4D" w14:textId="2B4DCCEC" w:rsidR="0070358C" w:rsidRPr="00433243" w:rsidRDefault="0070358C" w:rsidP="007035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Donna Penner</w:t>
            </w:r>
          </w:p>
        </w:tc>
      </w:tr>
    </w:tbl>
    <w:p w14:paraId="575DE57C" w14:textId="77777777" w:rsidR="00B64D98" w:rsidRDefault="00B64D98" w:rsidP="00C64F28">
      <w:pPr>
        <w:spacing w:line="276" w:lineRule="auto"/>
        <w:ind w:right="1028"/>
        <w:rPr>
          <w:rFonts w:ascii="Arial" w:eastAsia="Arial" w:hAnsi="Arial" w:cs="Arial"/>
        </w:rPr>
      </w:pPr>
    </w:p>
    <w:p w14:paraId="125E77E9" w14:textId="3A58F8D1" w:rsidR="003F544C" w:rsidRDefault="003F544C" w:rsidP="00C64F28">
      <w:pPr>
        <w:spacing w:line="276" w:lineRule="auto"/>
        <w:ind w:right="1028"/>
        <w:rPr>
          <w:rFonts w:ascii="Arial" w:eastAsia="Arial" w:hAnsi="Arial" w:cs="Arial"/>
          <w:b/>
          <w:bCs/>
        </w:rPr>
      </w:pPr>
      <w:r w:rsidRPr="003F544C">
        <w:rPr>
          <w:rFonts w:ascii="Arial" w:eastAsia="Arial" w:hAnsi="Arial" w:cs="Arial"/>
          <w:b/>
          <w:bCs/>
        </w:rPr>
        <w:t xml:space="preserve">Review and Update </w:t>
      </w:r>
    </w:p>
    <w:p w14:paraId="0CF285C1" w14:textId="4FAD0B0D" w:rsidR="003F544C" w:rsidRPr="00061756" w:rsidRDefault="003F544C" w:rsidP="00C64F28">
      <w:pPr>
        <w:spacing w:line="276" w:lineRule="auto"/>
        <w:ind w:right="1028"/>
        <w:rPr>
          <w:rFonts w:ascii="Arial" w:eastAsia="Arial" w:hAnsi="Arial" w:cs="Arial"/>
          <w:sz w:val="18"/>
          <w:szCs w:val="18"/>
        </w:rPr>
      </w:pPr>
      <w:r w:rsidRPr="000D307B">
        <w:rPr>
          <w:rFonts w:ascii="Arial" w:eastAsia="Arial" w:hAnsi="Arial" w:cs="Arial"/>
          <w:sz w:val="18"/>
          <w:szCs w:val="18"/>
        </w:rPr>
        <w:t xml:space="preserve">This document was reviewed and updated </w:t>
      </w:r>
      <w:r w:rsidR="00052DFB">
        <w:rPr>
          <w:rFonts w:ascii="Arial" w:eastAsia="Arial" w:hAnsi="Arial" w:cs="Arial"/>
          <w:sz w:val="18"/>
          <w:szCs w:val="18"/>
        </w:rPr>
        <w:t>November 5, 2025</w:t>
      </w:r>
    </w:p>
    <w:sectPr w:rsidR="003F544C" w:rsidRPr="00061756" w:rsidSect="00D96D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117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3240" w14:textId="77777777" w:rsidR="0032343B" w:rsidRDefault="0032343B" w:rsidP="00612E44">
      <w:r>
        <w:separator/>
      </w:r>
    </w:p>
  </w:endnote>
  <w:endnote w:type="continuationSeparator" w:id="0">
    <w:p w14:paraId="5A985E17" w14:textId="77777777" w:rsidR="0032343B" w:rsidRDefault="0032343B" w:rsidP="00612E44">
      <w:r>
        <w:continuationSeparator/>
      </w:r>
    </w:p>
  </w:endnote>
  <w:endnote w:type="continuationNotice" w:id="1">
    <w:p w14:paraId="20ADE788" w14:textId="77777777" w:rsidR="0032343B" w:rsidRDefault="00323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D27B" w14:textId="77777777" w:rsidR="000603B5" w:rsidRDefault="00060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310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AF03B" w14:textId="2CEF56C4" w:rsidR="003B6C08" w:rsidRDefault="003B6C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F709C" w14:textId="1B17A17D" w:rsidR="003B6C08" w:rsidRDefault="003B6C08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DA4" w14:textId="77777777" w:rsidR="000603B5" w:rsidRDefault="00060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D26F" w14:textId="77777777" w:rsidR="0032343B" w:rsidRDefault="0032343B" w:rsidP="00612E44">
      <w:r>
        <w:separator/>
      </w:r>
    </w:p>
  </w:footnote>
  <w:footnote w:type="continuationSeparator" w:id="0">
    <w:p w14:paraId="53A13584" w14:textId="77777777" w:rsidR="0032343B" w:rsidRDefault="0032343B" w:rsidP="00612E44">
      <w:r>
        <w:continuationSeparator/>
      </w:r>
    </w:p>
  </w:footnote>
  <w:footnote w:type="continuationNotice" w:id="1">
    <w:p w14:paraId="0A344E2B" w14:textId="77777777" w:rsidR="0032343B" w:rsidRDefault="00323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65DD" w14:textId="77777777" w:rsidR="000603B5" w:rsidRDefault="00060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509F" w14:textId="2B8A2C9C" w:rsidR="003B6C08" w:rsidRPr="00523EBE" w:rsidRDefault="003B6C08" w:rsidP="000603B5">
    <w:pPr>
      <w:pStyle w:val="Header"/>
      <w:tabs>
        <w:tab w:val="clear" w:pos="4680"/>
        <w:tab w:val="clear" w:pos="9360"/>
        <w:tab w:val="left" w:pos="98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B041CE7" wp14:editId="522DDAAE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1292969" cy="415213"/>
          <wp:effectExtent l="0" t="0" r="2540" b="4445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1"/>
                  <a:stretch/>
                </pic:blipFill>
                <pic:spPr bwMode="auto">
                  <a:xfrm>
                    <a:off x="0" y="0"/>
                    <a:ext cx="1292969" cy="415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603B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B83" w14:textId="77777777" w:rsidR="000603B5" w:rsidRDefault="0006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DA"/>
    <w:multiLevelType w:val="hybridMultilevel"/>
    <w:tmpl w:val="8A8CB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5F4"/>
    <w:multiLevelType w:val="hybridMultilevel"/>
    <w:tmpl w:val="A7F63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5526C"/>
    <w:multiLevelType w:val="hybridMultilevel"/>
    <w:tmpl w:val="6082C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885907"/>
    <w:multiLevelType w:val="hybridMultilevel"/>
    <w:tmpl w:val="3D0A073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03A45129"/>
    <w:multiLevelType w:val="hybridMultilevel"/>
    <w:tmpl w:val="B68CB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D51A5"/>
    <w:multiLevelType w:val="hybridMultilevel"/>
    <w:tmpl w:val="01660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0881"/>
    <w:multiLevelType w:val="hybridMultilevel"/>
    <w:tmpl w:val="C9DED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5A0F74"/>
    <w:multiLevelType w:val="hybridMultilevel"/>
    <w:tmpl w:val="1766EF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DC2B3D"/>
    <w:multiLevelType w:val="hybridMultilevel"/>
    <w:tmpl w:val="0DD4BEE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27048"/>
    <w:multiLevelType w:val="hybridMultilevel"/>
    <w:tmpl w:val="724657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FA93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E5054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1E86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BE4B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2A87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F5A40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FE85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7CE30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CB6894"/>
    <w:multiLevelType w:val="hybridMultilevel"/>
    <w:tmpl w:val="8EFE29C8"/>
    <w:lvl w:ilvl="0" w:tplc="04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1" w15:restartNumberingAfterBreak="0">
    <w:nsid w:val="06644B3F"/>
    <w:multiLevelType w:val="hybridMultilevel"/>
    <w:tmpl w:val="FAA65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BC7449"/>
    <w:multiLevelType w:val="hybridMultilevel"/>
    <w:tmpl w:val="ECE82F5C"/>
    <w:lvl w:ilvl="0" w:tplc="33C439B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732847BC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43A455C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3B8A1F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DDC10D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400EEAC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8FA87B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5AF837F6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35B0FED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7F902D9"/>
    <w:multiLevelType w:val="hybridMultilevel"/>
    <w:tmpl w:val="C8E46FFC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4" w15:restartNumberingAfterBreak="0">
    <w:nsid w:val="08376569"/>
    <w:multiLevelType w:val="hybridMultilevel"/>
    <w:tmpl w:val="781A1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B40036"/>
    <w:multiLevelType w:val="hybridMultilevel"/>
    <w:tmpl w:val="825A16B8"/>
    <w:lvl w:ilvl="0" w:tplc="2E3863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61500"/>
    <w:multiLevelType w:val="hybridMultilevel"/>
    <w:tmpl w:val="8EEEA2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2847B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3A455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B8A1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DC10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0EEA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FA87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F837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5B0FE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A7606B3"/>
    <w:multiLevelType w:val="hybridMultilevel"/>
    <w:tmpl w:val="5ED6ACA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0A7A0E76"/>
    <w:multiLevelType w:val="hybridMultilevel"/>
    <w:tmpl w:val="EC8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BA44131"/>
    <w:multiLevelType w:val="hybridMultilevel"/>
    <w:tmpl w:val="5EA08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F026D9"/>
    <w:multiLevelType w:val="hybridMultilevel"/>
    <w:tmpl w:val="F7922AD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0C571C4B"/>
    <w:multiLevelType w:val="hybridMultilevel"/>
    <w:tmpl w:val="62664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F6590B"/>
    <w:multiLevelType w:val="hybridMultilevel"/>
    <w:tmpl w:val="7574404C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3" w15:restartNumberingAfterBreak="0">
    <w:nsid w:val="0D7E4FE1"/>
    <w:multiLevelType w:val="hybridMultilevel"/>
    <w:tmpl w:val="5D9ED32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0D842A93"/>
    <w:multiLevelType w:val="hybridMultilevel"/>
    <w:tmpl w:val="E9ACE7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242DC7"/>
    <w:multiLevelType w:val="hybridMultilevel"/>
    <w:tmpl w:val="3DD68FD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0F1B4408"/>
    <w:multiLevelType w:val="hybridMultilevel"/>
    <w:tmpl w:val="3C26E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815789"/>
    <w:multiLevelType w:val="hybridMultilevel"/>
    <w:tmpl w:val="CBD06AB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137A50C0"/>
    <w:multiLevelType w:val="hybridMultilevel"/>
    <w:tmpl w:val="5D526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3AC5AD4"/>
    <w:multiLevelType w:val="hybridMultilevel"/>
    <w:tmpl w:val="A412AE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40B1B87"/>
    <w:multiLevelType w:val="hybridMultilevel"/>
    <w:tmpl w:val="9A402F4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14676D65"/>
    <w:multiLevelType w:val="hybridMultilevel"/>
    <w:tmpl w:val="0D1E9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47F02BD"/>
    <w:multiLevelType w:val="hybridMultilevel"/>
    <w:tmpl w:val="534AA0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49D6D0B"/>
    <w:multiLevelType w:val="hybridMultilevel"/>
    <w:tmpl w:val="F0941B54"/>
    <w:lvl w:ilvl="0" w:tplc="CA7A68AE">
      <w:start w:val="1"/>
      <w:numFmt w:val="decimal"/>
      <w:lvlText w:val="%1."/>
      <w:lvlJc w:val="left"/>
      <w:pPr>
        <w:ind w:left="460" w:hanging="360"/>
      </w:pPr>
      <w:rPr>
        <w:rFonts w:ascii="Arial" w:eastAsia="Times New Roman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15156A67"/>
    <w:multiLevelType w:val="hybridMultilevel"/>
    <w:tmpl w:val="7CBA9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58A7B80"/>
    <w:multiLevelType w:val="hybridMultilevel"/>
    <w:tmpl w:val="7296798C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1595300A"/>
    <w:multiLevelType w:val="hybridMultilevel"/>
    <w:tmpl w:val="549A32BA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7" w15:restartNumberingAfterBreak="0">
    <w:nsid w:val="160E4B2D"/>
    <w:multiLevelType w:val="hybridMultilevel"/>
    <w:tmpl w:val="96D85A78"/>
    <w:lvl w:ilvl="0" w:tplc="7EDE859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6E6276E"/>
    <w:multiLevelType w:val="hybridMultilevel"/>
    <w:tmpl w:val="E55C9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6F0238D"/>
    <w:multiLevelType w:val="hybridMultilevel"/>
    <w:tmpl w:val="20C8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BC2B7E"/>
    <w:multiLevelType w:val="hybridMultilevel"/>
    <w:tmpl w:val="6C7C59B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1" w15:restartNumberingAfterBreak="0">
    <w:nsid w:val="18DF4AC6"/>
    <w:multiLevelType w:val="hybridMultilevel"/>
    <w:tmpl w:val="C9AC63DC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2" w15:restartNumberingAfterBreak="0">
    <w:nsid w:val="19296312"/>
    <w:multiLevelType w:val="hybridMultilevel"/>
    <w:tmpl w:val="CA7EDF18"/>
    <w:lvl w:ilvl="0" w:tplc="0409000F">
      <w:start w:val="1"/>
      <w:numFmt w:val="decimal"/>
      <w:lvlText w:val="%1."/>
      <w:lvlJc w:val="left"/>
      <w:pPr>
        <w:ind w:left="-2187" w:hanging="360"/>
      </w:pPr>
    </w:lvl>
    <w:lvl w:ilvl="1" w:tplc="04090019" w:tentative="1">
      <w:start w:val="1"/>
      <w:numFmt w:val="lowerLetter"/>
      <w:lvlText w:val="%2."/>
      <w:lvlJc w:val="left"/>
      <w:pPr>
        <w:ind w:left="-1467" w:hanging="360"/>
      </w:pPr>
    </w:lvl>
    <w:lvl w:ilvl="2" w:tplc="0409001B" w:tentative="1">
      <w:start w:val="1"/>
      <w:numFmt w:val="lowerRoman"/>
      <w:lvlText w:val="%3."/>
      <w:lvlJc w:val="right"/>
      <w:pPr>
        <w:ind w:left="-747" w:hanging="180"/>
      </w:pPr>
    </w:lvl>
    <w:lvl w:ilvl="3" w:tplc="0409000F" w:tentative="1">
      <w:start w:val="1"/>
      <w:numFmt w:val="decimal"/>
      <w:lvlText w:val="%4."/>
      <w:lvlJc w:val="left"/>
      <w:pPr>
        <w:ind w:left="-27" w:hanging="360"/>
      </w:pPr>
    </w:lvl>
    <w:lvl w:ilvl="4" w:tplc="04090019" w:tentative="1">
      <w:start w:val="1"/>
      <w:numFmt w:val="lowerLetter"/>
      <w:lvlText w:val="%5."/>
      <w:lvlJc w:val="left"/>
      <w:pPr>
        <w:ind w:left="693" w:hanging="360"/>
      </w:pPr>
    </w:lvl>
    <w:lvl w:ilvl="5" w:tplc="0409001B" w:tentative="1">
      <w:start w:val="1"/>
      <w:numFmt w:val="lowerRoman"/>
      <w:lvlText w:val="%6."/>
      <w:lvlJc w:val="right"/>
      <w:pPr>
        <w:ind w:left="1413" w:hanging="180"/>
      </w:pPr>
    </w:lvl>
    <w:lvl w:ilvl="6" w:tplc="0409000F" w:tentative="1">
      <w:start w:val="1"/>
      <w:numFmt w:val="decimal"/>
      <w:lvlText w:val="%7."/>
      <w:lvlJc w:val="left"/>
      <w:pPr>
        <w:ind w:left="2133" w:hanging="360"/>
      </w:pPr>
    </w:lvl>
    <w:lvl w:ilvl="7" w:tplc="04090019" w:tentative="1">
      <w:start w:val="1"/>
      <w:numFmt w:val="lowerLetter"/>
      <w:lvlText w:val="%8."/>
      <w:lvlJc w:val="left"/>
      <w:pPr>
        <w:ind w:left="2853" w:hanging="360"/>
      </w:pPr>
    </w:lvl>
    <w:lvl w:ilvl="8" w:tplc="0409001B" w:tentative="1">
      <w:start w:val="1"/>
      <w:numFmt w:val="lowerRoman"/>
      <w:lvlText w:val="%9."/>
      <w:lvlJc w:val="right"/>
      <w:pPr>
        <w:ind w:left="3573" w:hanging="180"/>
      </w:pPr>
    </w:lvl>
  </w:abstractNum>
  <w:abstractNum w:abstractNumId="43" w15:restartNumberingAfterBreak="0">
    <w:nsid w:val="19E93A29"/>
    <w:multiLevelType w:val="hybridMultilevel"/>
    <w:tmpl w:val="FCE6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A5A2E8D"/>
    <w:multiLevelType w:val="hybridMultilevel"/>
    <w:tmpl w:val="0A802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6961B5"/>
    <w:multiLevelType w:val="hybridMultilevel"/>
    <w:tmpl w:val="6EB8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ADB0391"/>
    <w:multiLevelType w:val="hybridMultilevel"/>
    <w:tmpl w:val="03A408BC"/>
    <w:lvl w:ilvl="0" w:tplc="5E2A104A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1BDB5A4D"/>
    <w:multiLevelType w:val="hybridMultilevel"/>
    <w:tmpl w:val="22E27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CC6EEE"/>
    <w:multiLevelType w:val="hybridMultilevel"/>
    <w:tmpl w:val="C1AED66C"/>
    <w:lvl w:ilvl="0" w:tplc="ABF8F2A4">
      <w:start w:val="2"/>
      <w:numFmt w:val="decimal"/>
      <w:lvlText w:val="%1."/>
      <w:lvlJc w:val="left"/>
      <w:pPr>
        <w:ind w:left="4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267D46"/>
    <w:multiLevelType w:val="hybridMultilevel"/>
    <w:tmpl w:val="55C4B7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C96C75"/>
    <w:multiLevelType w:val="hybridMultilevel"/>
    <w:tmpl w:val="242E7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E346342"/>
    <w:multiLevelType w:val="hybridMultilevel"/>
    <w:tmpl w:val="32CA0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3610F6"/>
    <w:multiLevelType w:val="hybridMultilevel"/>
    <w:tmpl w:val="D568B646"/>
    <w:lvl w:ilvl="0" w:tplc="04090019">
      <w:start w:val="1"/>
      <w:numFmt w:val="lowerLetter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3" w15:restartNumberingAfterBreak="0">
    <w:nsid w:val="1FEA7B98"/>
    <w:multiLevelType w:val="hybridMultilevel"/>
    <w:tmpl w:val="70087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08424BF"/>
    <w:multiLevelType w:val="hybridMultilevel"/>
    <w:tmpl w:val="E2406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0FE6E7F"/>
    <w:multiLevelType w:val="hybridMultilevel"/>
    <w:tmpl w:val="944EF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1480297"/>
    <w:multiLevelType w:val="hybridMultilevel"/>
    <w:tmpl w:val="177C3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C12008"/>
    <w:multiLevelType w:val="hybridMultilevel"/>
    <w:tmpl w:val="7D7C6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8C07D5"/>
    <w:multiLevelType w:val="hybridMultilevel"/>
    <w:tmpl w:val="5928CE5E"/>
    <w:lvl w:ilvl="0" w:tplc="0409000F">
      <w:start w:val="1"/>
      <w:numFmt w:val="decimal"/>
      <w:lvlText w:val="%1."/>
      <w:lvlJc w:val="left"/>
      <w:pPr>
        <w:ind w:left="-1730" w:hanging="360"/>
      </w:pPr>
    </w:lvl>
    <w:lvl w:ilvl="1" w:tplc="04090019" w:tentative="1">
      <w:start w:val="1"/>
      <w:numFmt w:val="lowerLetter"/>
      <w:lvlText w:val="%2."/>
      <w:lvlJc w:val="left"/>
      <w:pPr>
        <w:ind w:left="-1010" w:hanging="360"/>
      </w:pPr>
    </w:lvl>
    <w:lvl w:ilvl="2" w:tplc="0409001B" w:tentative="1">
      <w:start w:val="1"/>
      <w:numFmt w:val="lowerRoman"/>
      <w:lvlText w:val="%3."/>
      <w:lvlJc w:val="right"/>
      <w:pPr>
        <w:ind w:left="-290" w:hanging="180"/>
      </w:pPr>
    </w:lvl>
    <w:lvl w:ilvl="3" w:tplc="0409000F" w:tentative="1">
      <w:start w:val="1"/>
      <w:numFmt w:val="decimal"/>
      <w:lvlText w:val="%4."/>
      <w:lvlJc w:val="left"/>
      <w:pPr>
        <w:ind w:left="430" w:hanging="360"/>
      </w:pPr>
    </w:lvl>
    <w:lvl w:ilvl="4" w:tplc="04090019" w:tentative="1">
      <w:start w:val="1"/>
      <w:numFmt w:val="lowerLetter"/>
      <w:lvlText w:val="%5."/>
      <w:lvlJc w:val="left"/>
      <w:pPr>
        <w:ind w:left="1150" w:hanging="360"/>
      </w:pPr>
    </w:lvl>
    <w:lvl w:ilvl="5" w:tplc="0409001B" w:tentative="1">
      <w:start w:val="1"/>
      <w:numFmt w:val="lowerRoman"/>
      <w:lvlText w:val="%6."/>
      <w:lvlJc w:val="right"/>
      <w:pPr>
        <w:ind w:left="1870" w:hanging="180"/>
      </w:pPr>
    </w:lvl>
    <w:lvl w:ilvl="6" w:tplc="0409000F" w:tentative="1">
      <w:start w:val="1"/>
      <w:numFmt w:val="decimal"/>
      <w:lvlText w:val="%7."/>
      <w:lvlJc w:val="left"/>
      <w:pPr>
        <w:ind w:left="2590" w:hanging="360"/>
      </w:pPr>
    </w:lvl>
    <w:lvl w:ilvl="7" w:tplc="04090019" w:tentative="1">
      <w:start w:val="1"/>
      <w:numFmt w:val="lowerLetter"/>
      <w:lvlText w:val="%8."/>
      <w:lvlJc w:val="left"/>
      <w:pPr>
        <w:ind w:left="3310" w:hanging="360"/>
      </w:pPr>
    </w:lvl>
    <w:lvl w:ilvl="8" w:tplc="0409001B" w:tentative="1">
      <w:start w:val="1"/>
      <w:numFmt w:val="lowerRoman"/>
      <w:lvlText w:val="%9."/>
      <w:lvlJc w:val="right"/>
      <w:pPr>
        <w:ind w:left="4030" w:hanging="180"/>
      </w:pPr>
    </w:lvl>
  </w:abstractNum>
  <w:abstractNum w:abstractNumId="59" w15:restartNumberingAfterBreak="0">
    <w:nsid w:val="22AF3FA3"/>
    <w:multiLevelType w:val="hybridMultilevel"/>
    <w:tmpl w:val="4498C882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0" w15:restartNumberingAfterBreak="0">
    <w:nsid w:val="22D21AC1"/>
    <w:multiLevelType w:val="hybridMultilevel"/>
    <w:tmpl w:val="3A7ACF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31E5F66"/>
    <w:multiLevelType w:val="hybridMultilevel"/>
    <w:tmpl w:val="342E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3709C0"/>
    <w:multiLevelType w:val="hybridMultilevel"/>
    <w:tmpl w:val="E03E2E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C1CA98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48B210B"/>
    <w:multiLevelType w:val="hybridMultilevel"/>
    <w:tmpl w:val="CA2EB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B25AD2"/>
    <w:multiLevelType w:val="hybridMultilevel"/>
    <w:tmpl w:val="C7D25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61B1EA6"/>
    <w:multiLevelType w:val="hybridMultilevel"/>
    <w:tmpl w:val="21AE7872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6" w15:restartNumberingAfterBreak="0">
    <w:nsid w:val="26762FCD"/>
    <w:multiLevelType w:val="hybridMultilevel"/>
    <w:tmpl w:val="F4D05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9A26B5"/>
    <w:multiLevelType w:val="hybridMultilevel"/>
    <w:tmpl w:val="723C083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8" w15:restartNumberingAfterBreak="0">
    <w:nsid w:val="26AA04E7"/>
    <w:multiLevelType w:val="hybridMultilevel"/>
    <w:tmpl w:val="84202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7FB7239"/>
    <w:multiLevelType w:val="hybridMultilevel"/>
    <w:tmpl w:val="AF68C04A"/>
    <w:lvl w:ilvl="0" w:tplc="64F6C038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0" w15:restartNumberingAfterBreak="0">
    <w:nsid w:val="28642B9E"/>
    <w:multiLevelType w:val="hybridMultilevel"/>
    <w:tmpl w:val="F510E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8E5FB3"/>
    <w:multiLevelType w:val="hybridMultilevel"/>
    <w:tmpl w:val="2DE8ABCE"/>
    <w:lvl w:ilvl="0" w:tplc="0409000F">
      <w:start w:val="1"/>
      <w:numFmt w:val="decimal"/>
      <w:lvlText w:val="%1."/>
      <w:lvlJc w:val="left"/>
      <w:pPr>
        <w:ind w:left="-80" w:hanging="360"/>
      </w:pPr>
    </w:lvl>
    <w:lvl w:ilvl="1" w:tplc="04090019">
      <w:start w:val="1"/>
      <w:numFmt w:val="lowerLetter"/>
      <w:lvlText w:val="%2."/>
      <w:lvlJc w:val="left"/>
      <w:pPr>
        <w:ind w:left="640" w:hanging="360"/>
      </w:pPr>
    </w:lvl>
    <w:lvl w:ilvl="2" w:tplc="0409001B" w:tentative="1">
      <w:start w:val="1"/>
      <w:numFmt w:val="lowerRoman"/>
      <w:lvlText w:val="%3."/>
      <w:lvlJc w:val="right"/>
      <w:pPr>
        <w:ind w:left="1360" w:hanging="180"/>
      </w:pPr>
    </w:lvl>
    <w:lvl w:ilvl="3" w:tplc="0409000F" w:tentative="1">
      <w:start w:val="1"/>
      <w:numFmt w:val="decimal"/>
      <w:lvlText w:val="%4."/>
      <w:lvlJc w:val="left"/>
      <w:pPr>
        <w:ind w:left="2080" w:hanging="360"/>
      </w:pPr>
    </w:lvl>
    <w:lvl w:ilvl="4" w:tplc="04090019" w:tentative="1">
      <w:start w:val="1"/>
      <w:numFmt w:val="lowerLetter"/>
      <w:lvlText w:val="%5."/>
      <w:lvlJc w:val="left"/>
      <w:pPr>
        <w:ind w:left="2800" w:hanging="360"/>
      </w:pPr>
    </w:lvl>
    <w:lvl w:ilvl="5" w:tplc="0409001B" w:tentative="1">
      <w:start w:val="1"/>
      <w:numFmt w:val="lowerRoman"/>
      <w:lvlText w:val="%6."/>
      <w:lvlJc w:val="right"/>
      <w:pPr>
        <w:ind w:left="3520" w:hanging="180"/>
      </w:pPr>
    </w:lvl>
    <w:lvl w:ilvl="6" w:tplc="0409000F" w:tentative="1">
      <w:start w:val="1"/>
      <w:numFmt w:val="decimal"/>
      <w:lvlText w:val="%7."/>
      <w:lvlJc w:val="left"/>
      <w:pPr>
        <w:ind w:left="4240" w:hanging="360"/>
      </w:pPr>
    </w:lvl>
    <w:lvl w:ilvl="7" w:tplc="04090019" w:tentative="1">
      <w:start w:val="1"/>
      <w:numFmt w:val="lowerLetter"/>
      <w:lvlText w:val="%8."/>
      <w:lvlJc w:val="left"/>
      <w:pPr>
        <w:ind w:left="4960" w:hanging="360"/>
      </w:pPr>
    </w:lvl>
    <w:lvl w:ilvl="8" w:tplc="0409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72" w15:restartNumberingAfterBreak="0">
    <w:nsid w:val="2B186B5A"/>
    <w:multiLevelType w:val="hybridMultilevel"/>
    <w:tmpl w:val="4ABED088"/>
    <w:lvl w:ilvl="0" w:tplc="DB7EFE6E">
      <w:start w:val="1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273B48"/>
    <w:multiLevelType w:val="hybridMultilevel"/>
    <w:tmpl w:val="CEF632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AC0EE1"/>
    <w:multiLevelType w:val="hybridMultilevel"/>
    <w:tmpl w:val="0C2075F6"/>
    <w:lvl w:ilvl="0" w:tplc="04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75" w15:restartNumberingAfterBreak="0">
    <w:nsid w:val="2C417721"/>
    <w:multiLevelType w:val="hybridMultilevel"/>
    <w:tmpl w:val="223CDC70"/>
    <w:lvl w:ilvl="0" w:tplc="41CA4B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D710F85"/>
    <w:multiLevelType w:val="hybridMultilevel"/>
    <w:tmpl w:val="1FFC848A"/>
    <w:lvl w:ilvl="0" w:tplc="E96EE546">
      <w:start w:val="1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822180"/>
    <w:multiLevelType w:val="hybridMultilevel"/>
    <w:tmpl w:val="B68CB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9A18A4"/>
    <w:multiLevelType w:val="hybridMultilevel"/>
    <w:tmpl w:val="098A6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13559C"/>
    <w:multiLevelType w:val="hybridMultilevel"/>
    <w:tmpl w:val="50EC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0F1560"/>
    <w:multiLevelType w:val="hybridMultilevel"/>
    <w:tmpl w:val="7CC6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0671C8A"/>
    <w:multiLevelType w:val="hybridMultilevel"/>
    <w:tmpl w:val="B088F2F8"/>
    <w:lvl w:ilvl="0" w:tplc="A6021DFC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2" w15:restartNumberingAfterBreak="0">
    <w:nsid w:val="30F44FD5"/>
    <w:multiLevelType w:val="hybridMultilevel"/>
    <w:tmpl w:val="C2A0E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10720D3"/>
    <w:multiLevelType w:val="hybridMultilevel"/>
    <w:tmpl w:val="E3F8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11C3339"/>
    <w:multiLevelType w:val="hybridMultilevel"/>
    <w:tmpl w:val="8E16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28C6973"/>
    <w:multiLevelType w:val="hybridMultilevel"/>
    <w:tmpl w:val="D0F4AF8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6" w15:restartNumberingAfterBreak="0">
    <w:nsid w:val="33591D6A"/>
    <w:multiLevelType w:val="hybridMultilevel"/>
    <w:tmpl w:val="5666E5B6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7" w15:restartNumberingAfterBreak="0">
    <w:nsid w:val="33EE7147"/>
    <w:multiLevelType w:val="hybridMultilevel"/>
    <w:tmpl w:val="FD1E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8E6D51"/>
    <w:multiLevelType w:val="hybridMultilevel"/>
    <w:tmpl w:val="1FCE8718"/>
    <w:lvl w:ilvl="0" w:tplc="395279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9" w15:restartNumberingAfterBreak="0">
    <w:nsid w:val="34D16793"/>
    <w:multiLevelType w:val="hybridMultilevel"/>
    <w:tmpl w:val="5B9C07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070F24"/>
    <w:multiLevelType w:val="hybridMultilevel"/>
    <w:tmpl w:val="F81CF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35177830"/>
    <w:multiLevelType w:val="hybridMultilevel"/>
    <w:tmpl w:val="F51CCCBA"/>
    <w:lvl w:ilvl="0" w:tplc="649C3C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762ACC"/>
    <w:multiLevelType w:val="hybridMultilevel"/>
    <w:tmpl w:val="24181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5A964A6"/>
    <w:multiLevelType w:val="hybridMultilevel"/>
    <w:tmpl w:val="259AFFDE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4" w15:restartNumberingAfterBreak="0">
    <w:nsid w:val="364D6B28"/>
    <w:multiLevelType w:val="hybridMultilevel"/>
    <w:tmpl w:val="31ACF2B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5" w15:restartNumberingAfterBreak="0">
    <w:nsid w:val="366A47B7"/>
    <w:multiLevelType w:val="hybridMultilevel"/>
    <w:tmpl w:val="A928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D84A4F"/>
    <w:multiLevelType w:val="hybridMultilevel"/>
    <w:tmpl w:val="FD4609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F4403F"/>
    <w:multiLevelType w:val="hybridMultilevel"/>
    <w:tmpl w:val="C7B4D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9F58A9"/>
    <w:multiLevelType w:val="hybridMultilevel"/>
    <w:tmpl w:val="3736840E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9" w15:restartNumberingAfterBreak="0">
    <w:nsid w:val="38CB7BC1"/>
    <w:multiLevelType w:val="hybridMultilevel"/>
    <w:tmpl w:val="0264FA86"/>
    <w:lvl w:ilvl="0" w:tplc="ACA025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8EF59B0"/>
    <w:multiLevelType w:val="hybridMultilevel"/>
    <w:tmpl w:val="EDFCA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6F1035"/>
    <w:multiLevelType w:val="hybridMultilevel"/>
    <w:tmpl w:val="F6E42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AB872D0"/>
    <w:multiLevelType w:val="hybridMultilevel"/>
    <w:tmpl w:val="D148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433F78"/>
    <w:multiLevelType w:val="hybridMultilevel"/>
    <w:tmpl w:val="4F669326"/>
    <w:lvl w:ilvl="0" w:tplc="B1F829FE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F978A2"/>
    <w:multiLevelType w:val="hybridMultilevel"/>
    <w:tmpl w:val="6994D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3507C9"/>
    <w:multiLevelType w:val="hybridMultilevel"/>
    <w:tmpl w:val="AC46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D523D7C"/>
    <w:multiLevelType w:val="hybridMultilevel"/>
    <w:tmpl w:val="E87EB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D674BDA"/>
    <w:multiLevelType w:val="hybridMultilevel"/>
    <w:tmpl w:val="6D363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DF34C78"/>
    <w:multiLevelType w:val="hybridMultilevel"/>
    <w:tmpl w:val="B06EF9B6"/>
    <w:lvl w:ilvl="0" w:tplc="6CB85BC2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E075E25"/>
    <w:multiLevelType w:val="hybridMultilevel"/>
    <w:tmpl w:val="BC848E1A"/>
    <w:lvl w:ilvl="0" w:tplc="68F298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F7D4D65"/>
    <w:multiLevelType w:val="hybridMultilevel"/>
    <w:tmpl w:val="CCF0C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F7D6789"/>
    <w:multiLevelType w:val="hybridMultilevel"/>
    <w:tmpl w:val="753AB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40F1253A"/>
    <w:multiLevelType w:val="hybridMultilevel"/>
    <w:tmpl w:val="B0122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2125F00"/>
    <w:multiLevelType w:val="hybridMultilevel"/>
    <w:tmpl w:val="9F144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3793CE1"/>
    <w:multiLevelType w:val="hybridMultilevel"/>
    <w:tmpl w:val="97AC2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418070B"/>
    <w:multiLevelType w:val="hybridMultilevel"/>
    <w:tmpl w:val="D9AAE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421657E"/>
    <w:multiLevelType w:val="hybridMultilevel"/>
    <w:tmpl w:val="DD440C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4634E33"/>
    <w:multiLevelType w:val="hybridMultilevel"/>
    <w:tmpl w:val="36D4A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6561C88"/>
    <w:multiLevelType w:val="hybridMultilevel"/>
    <w:tmpl w:val="9F54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6BA1660"/>
    <w:multiLevelType w:val="hybridMultilevel"/>
    <w:tmpl w:val="A692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C74F8C"/>
    <w:multiLevelType w:val="hybridMultilevel"/>
    <w:tmpl w:val="F4AC34F2"/>
    <w:lvl w:ilvl="0" w:tplc="41388D34">
      <w:start w:val="5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1" w15:restartNumberingAfterBreak="0">
    <w:nsid w:val="49DB1413"/>
    <w:multiLevelType w:val="hybridMultilevel"/>
    <w:tmpl w:val="83803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A1A00EB"/>
    <w:multiLevelType w:val="hybridMultilevel"/>
    <w:tmpl w:val="B4442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A3D5581"/>
    <w:multiLevelType w:val="hybridMultilevel"/>
    <w:tmpl w:val="F726195E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4" w15:restartNumberingAfterBreak="0">
    <w:nsid w:val="4A5F6B74"/>
    <w:multiLevelType w:val="hybridMultilevel"/>
    <w:tmpl w:val="FF7E35B2"/>
    <w:lvl w:ilvl="0" w:tplc="13FCE8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5" w15:restartNumberingAfterBreak="0">
    <w:nsid w:val="4B053C87"/>
    <w:multiLevelType w:val="hybridMultilevel"/>
    <w:tmpl w:val="8A82351A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6" w15:restartNumberingAfterBreak="0">
    <w:nsid w:val="4B4430D2"/>
    <w:multiLevelType w:val="hybridMultilevel"/>
    <w:tmpl w:val="5B3A5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B96780D"/>
    <w:multiLevelType w:val="hybridMultilevel"/>
    <w:tmpl w:val="C9B0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C121063"/>
    <w:multiLevelType w:val="hybridMultilevel"/>
    <w:tmpl w:val="B5BE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D673942"/>
    <w:multiLevelType w:val="hybridMultilevel"/>
    <w:tmpl w:val="AC0AAE9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0" w15:restartNumberingAfterBreak="0">
    <w:nsid w:val="4E61121A"/>
    <w:multiLevelType w:val="hybridMultilevel"/>
    <w:tmpl w:val="5F06E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4EDE519B"/>
    <w:multiLevelType w:val="hybridMultilevel"/>
    <w:tmpl w:val="F58C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F4717B1"/>
    <w:multiLevelType w:val="hybridMultilevel"/>
    <w:tmpl w:val="39B07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FE36E9A"/>
    <w:multiLevelType w:val="hybridMultilevel"/>
    <w:tmpl w:val="94306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1E16502"/>
    <w:multiLevelType w:val="hybridMultilevel"/>
    <w:tmpl w:val="9E967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1F74465"/>
    <w:multiLevelType w:val="hybridMultilevel"/>
    <w:tmpl w:val="46940464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6" w15:restartNumberingAfterBreak="0">
    <w:nsid w:val="536A55A3"/>
    <w:multiLevelType w:val="hybridMultilevel"/>
    <w:tmpl w:val="08ACED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7" w15:restartNumberingAfterBreak="0">
    <w:nsid w:val="537271D7"/>
    <w:multiLevelType w:val="hybridMultilevel"/>
    <w:tmpl w:val="2F1214A4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8" w15:restartNumberingAfterBreak="0">
    <w:nsid w:val="55643632"/>
    <w:multiLevelType w:val="hybridMultilevel"/>
    <w:tmpl w:val="41D622F4"/>
    <w:lvl w:ilvl="0" w:tplc="43A09F42">
      <w:start w:val="1"/>
      <w:numFmt w:val="decimal"/>
      <w:lvlText w:val="%1."/>
      <w:lvlJc w:val="left"/>
      <w:pPr>
        <w:ind w:left="378" w:hanging="360"/>
      </w:p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9" w15:restartNumberingAfterBreak="0">
    <w:nsid w:val="55BC6018"/>
    <w:multiLevelType w:val="hybridMultilevel"/>
    <w:tmpl w:val="96688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617005B"/>
    <w:multiLevelType w:val="hybridMultilevel"/>
    <w:tmpl w:val="B95C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B22EEC"/>
    <w:multiLevelType w:val="hybridMultilevel"/>
    <w:tmpl w:val="9710E3D6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2" w15:restartNumberingAfterBreak="0">
    <w:nsid w:val="580B6AD8"/>
    <w:multiLevelType w:val="hybridMultilevel"/>
    <w:tmpl w:val="4BC65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5A9607B0"/>
    <w:multiLevelType w:val="hybridMultilevel"/>
    <w:tmpl w:val="3FCA8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5BA75523"/>
    <w:multiLevelType w:val="hybridMultilevel"/>
    <w:tmpl w:val="B3E0386C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5" w15:restartNumberingAfterBreak="0">
    <w:nsid w:val="5D0A02BE"/>
    <w:multiLevelType w:val="hybridMultilevel"/>
    <w:tmpl w:val="9FA4085E"/>
    <w:lvl w:ilvl="0" w:tplc="8F123B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E5B1C74"/>
    <w:multiLevelType w:val="hybridMultilevel"/>
    <w:tmpl w:val="98FC895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7" w15:restartNumberingAfterBreak="0">
    <w:nsid w:val="5E827385"/>
    <w:multiLevelType w:val="hybridMultilevel"/>
    <w:tmpl w:val="ED7EA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EAD649A"/>
    <w:multiLevelType w:val="hybridMultilevel"/>
    <w:tmpl w:val="42F29C8A"/>
    <w:lvl w:ilvl="0" w:tplc="0BF27D5C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EEA77A9"/>
    <w:multiLevelType w:val="hybridMultilevel"/>
    <w:tmpl w:val="A134E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0F141E1"/>
    <w:multiLevelType w:val="hybridMultilevel"/>
    <w:tmpl w:val="31FC0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0FA18FD"/>
    <w:multiLevelType w:val="hybridMultilevel"/>
    <w:tmpl w:val="94249B16"/>
    <w:lvl w:ilvl="0" w:tplc="2E386350">
      <w:start w:val="1"/>
      <w:numFmt w:val="decimal"/>
      <w:lvlText w:val="%1."/>
      <w:lvlJc w:val="left"/>
      <w:pPr>
        <w:ind w:left="48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2" w15:restartNumberingAfterBreak="0">
    <w:nsid w:val="61107E8D"/>
    <w:multiLevelType w:val="hybridMultilevel"/>
    <w:tmpl w:val="79343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12F1D40"/>
    <w:multiLevelType w:val="hybridMultilevel"/>
    <w:tmpl w:val="FF82BF14"/>
    <w:lvl w:ilvl="0" w:tplc="FE5E01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1F24783"/>
    <w:multiLevelType w:val="hybridMultilevel"/>
    <w:tmpl w:val="421EEE2A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5" w15:restartNumberingAfterBreak="0">
    <w:nsid w:val="635502F0"/>
    <w:multiLevelType w:val="hybridMultilevel"/>
    <w:tmpl w:val="D7821F74"/>
    <w:lvl w:ilvl="0" w:tplc="2E38635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6" w15:restartNumberingAfterBreak="0">
    <w:nsid w:val="64206972"/>
    <w:multiLevelType w:val="hybridMultilevel"/>
    <w:tmpl w:val="0772DB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3759CF"/>
    <w:multiLevelType w:val="hybridMultilevel"/>
    <w:tmpl w:val="45B81396"/>
    <w:lvl w:ilvl="0" w:tplc="2E3863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BB8C65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EB3574"/>
    <w:multiLevelType w:val="hybridMultilevel"/>
    <w:tmpl w:val="E3966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60062C6"/>
    <w:multiLevelType w:val="hybridMultilevel"/>
    <w:tmpl w:val="39CC911A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0" w15:restartNumberingAfterBreak="0">
    <w:nsid w:val="6698209C"/>
    <w:multiLevelType w:val="hybridMultilevel"/>
    <w:tmpl w:val="60D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78653E1"/>
    <w:multiLevelType w:val="hybridMultilevel"/>
    <w:tmpl w:val="2C227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816503F"/>
    <w:multiLevelType w:val="hybridMultilevel"/>
    <w:tmpl w:val="6D6C3D7A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63" w15:restartNumberingAfterBreak="0">
    <w:nsid w:val="688179EC"/>
    <w:multiLevelType w:val="hybridMultilevel"/>
    <w:tmpl w:val="6E4CD812"/>
    <w:lvl w:ilvl="0" w:tplc="F844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4" w15:restartNumberingAfterBreak="0">
    <w:nsid w:val="68FE36BF"/>
    <w:multiLevelType w:val="hybridMultilevel"/>
    <w:tmpl w:val="82EC1DC4"/>
    <w:lvl w:ilvl="0" w:tplc="7B32CD90">
      <w:start w:val="1"/>
      <w:numFmt w:val="lowerLetter"/>
      <w:lvlText w:val="%1."/>
      <w:lvlJc w:val="left"/>
      <w:pPr>
        <w:ind w:left="1196" w:hanging="360"/>
      </w:pPr>
    </w:lvl>
    <w:lvl w:ilvl="1" w:tplc="04090019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5" w15:restartNumberingAfterBreak="0">
    <w:nsid w:val="69A078EF"/>
    <w:multiLevelType w:val="hybridMultilevel"/>
    <w:tmpl w:val="83C82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6A837B73"/>
    <w:multiLevelType w:val="hybridMultilevel"/>
    <w:tmpl w:val="75E43AA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AEE0A23"/>
    <w:multiLevelType w:val="hybridMultilevel"/>
    <w:tmpl w:val="2F7880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2B29B4"/>
    <w:multiLevelType w:val="hybridMultilevel"/>
    <w:tmpl w:val="35A66ED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9" w15:restartNumberingAfterBreak="0">
    <w:nsid w:val="6B712DF2"/>
    <w:multiLevelType w:val="hybridMultilevel"/>
    <w:tmpl w:val="9D507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C7B67BC"/>
    <w:multiLevelType w:val="hybridMultilevel"/>
    <w:tmpl w:val="B6DCB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6E660DC3"/>
    <w:multiLevelType w:val="hybridMultilevel"/>
    <w:tmpl w:val="67FCAB00"/>
    <w:lvl w:ilvl="0" w:tplc="34EC9E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2" w15:restartNumberingAfterBreak="0">
    <w:nsid w:val="6E935C2E"/>
    <w:multiLevelType w:val="hybridMultilevel"/>
    <w:tmpl w:val="111E12CA"/>
    <w:lvl w:ilvl="0" w:tplc="10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73" w15:restartNumberingAfterBreak="0">
    <w:nsid w:val="6EE175E6"/>
    <w:multiLevelType w:val="hybridMultilevel"/>
    <w:tmpl w:val="705E2F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F2C497B"/>
    <w:multiLevelType w:val="hybridMultilevel"/>
    <w:tmpl w:val="55E6CCAE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5" w15:restartNumberingAfterBreak="0">
    <w:nsid w:val="6F5E2A6B"/>
    <w:multiLevelType w:val="hybridMultilevel"/>
    <w:tmpl w:val="0E8212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FA026A7"/>
    <w:multiLevelType w:val="hybridMultilevel"/>
    <w:tmpl w:val="F6D2773A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7" w15:restartNumberingAfterBreak="0">
    <w:nsid w:val="72894D17"/>
    <w:multiLevelType w:val="hybridMultilevel"/>
    <w:tmpl w:val="76B2F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34E507F"/>
    <w:multiLevelType w:val="hybridMultilevel"/>
    <w:tmpl w:val="CD9A3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35A22A4"/>
    <w:multiLevelType w:val="hybridMultilevel"/>
    <w:tmpl w:val="67C2E4E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0" w15:restartNumberingAfterBreak="0">
    <w:nsid w:val="73C217F6"/>
    <w:multiLevelType w:val="hybridMultilevel"/>
    <w:tmpl w:val="DF1A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4302E3E"/>
    <w:multiLevelType w:val="hybridMultilevel"/>
    <w:tmpl w:val="9E361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4890722"/>
    <w:multiLevelType w:val="hybridMultilevel"/>
    <w:tmpl w:val="E050DDB4"/>
    <w:lvl w:ilvl="0" w:tplc="04090017">
      <w:start w:val="1"/>
      <w:numFmt w:val="lowerLetter"/>
      <w:lvlText w:val="%1)"/>
      <w:lvlJc w:val="left"/>
      <w:pPr>
        <w:ind w:left="6408" w:hanging="360"/>
      </w:pPr>
      <w:rPr>
        <w:rFonts w:hint="default"/>
      </w:rPr>
    </w:lvl>
    <w:lvl w:ilvl="1" w:tplc="01ECFE40">
      <w:start w:val="6"/>
      <w:numFmt w:val="bullet"/>
      <w:lvlText w:val="•"/>
      <w:lvlJc w:val="left"/>
      <w:pPr>
        <w:ind w:left="7128" w:hanging="360"/>
      </w:pPr>
      <w:rPr>
        <w:rFonts w:ascii="Arial" w:eastAsia="Verdan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8" w:hanging="360"/>
      </w:pPr>
      <w:rPr>
        <w:rFonts w:ascii="Wingdings" w:hAnsi="Wingdings" w:hint="default"/>
      </w:rPr>
    </w:lvl>
  </w:abstractNum>
  <w:abstractNum w:abstractNumId="183" w15:restartNumberingAfterBreak="0">
    <w:nsid w:val="75AA491A"/>
    <w:multiLevelType w:val="hybridMultilevel"/>
    <w:tmpl w:val="8318C5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F46B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C647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020C6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FE7A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FD01A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27016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54FF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FD4F8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75EC2E68"/>
    <w:multiLevelType w:val="hybridMultilevel"/>
    <w:tmpl w:val="FBACC0CE"/>
    <w:lvl w:ilvl="0" w:tplc="1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5" w15:restartNumberingAfterBreak="0">
    <w:nsid w:val="772527C8"/>
    <w:multiLevelType w:val="hybridMultilevel"/>
    <w:tmpl w:val="A40E3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0F28FC"/>
    <w:multiLevelType w:val="hybridMultilevel"/>
    <w:tmpl w:val="F232F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78C16980"/>
    <w:multiLevelType w:val="hybridMultilevel"/>
    <w:tmpl w:val="2D4415A4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8" w15:restartNumberingAfterBreak="0">
    <w:nsid w:val="796902FE"/>
    <w:multiLevelType w:val="hybridMultilevel"/>
    <w:tmpl w:val="D22436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9A57CE6"/>
    <w:multiLevelType w:val="hybridMultilevel"/>
    <w:tmpl w:val="9D7AC2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9E52733"/>
    <w:multiLevelType w:val="hybridMultilevel"/>
    <w:tmpl w:val="2D00E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79E63694"/>
    <w:multiLevelType w:val="hybridMultilevel"/>
    <w:tmpl w:val="18165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7A531B05"/>
    <w:multiLevelType w:val="hybridMultilevel"/>
    <w:tmpl w:val="92589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7A9F0ADE"/>
    <w:multiLevelType w:val="hybridMultilevel"/>
    <w:tmpl w:val="C85058F8"/>
    <w:lvl w:ilvl="0" w:tplc="0409000F">
      <w:start w:val="1"/>
      <w:numFmt w:val="decimal"/>
      <w:lvlText w:val="%1."/>
      <w:lvlJc w:val="left"/>
      <w:pPr>
        <w:ind w:left="479" w:hanging="360"/>
      </w:pPr>
    </w:lvl>
    <w:lvl w:ilvl="1" w:tplc="04090019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4" w15:restartNumberingAfterBreak="0">
    <w:nsid w:val="7C397357"/>
    <w:multiLevelType w:val="hybridMultilevel"/>
    <w:tmpl w:val="B942B76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5" w15:restartNumberingAfterBreak="0">
    <w:nsid w:val="7C9A0024"/>
    <w:multiLevelType w:val="hybridMultilevel"/>
    <w:tmpl w:val="01EE4ABC"/>
    <w:lvl w:ilvl="0" w:tplc="922ADD4A">
      <w:start w:val="1"/>
      <w:numFmt w:val="lowerLetter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6" w15:restartNumberingAfterBreak="0">
    <w:nsid w:val="7CEF278A"/>
    <w:multiLevelType w:val="hybridMultilevel"/>
    <w:tmpl w:val="24B6AFBA"/>
    <w:lvl w:ilvl="0" w:tplc="04090019">
      <w:start w:val="1"/>
      <w:numFmt w:val="lowerLetter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7" w15:restartNumberingAfterBreak="0">
    <w:nsid w:val="7DA74ABA"/>
    <w:multiLevelType w:val="hybridMultilevel"/>
    <w:tmpl w:val="2B281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7E072461"/>
    <w:multiLevelType w:val="hybridMultilevel"/>
    <w:tmpl w:val="A3A8DD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E711B28"/>
    <w:multiLevelType w:val="hybridMultilevel"/>
    <w:tmpl w:val="0EB48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274399">
    <w:abstractNumId w:val="155"/>
  </w:num>
  <w:num w:numId="2" w16cid:durableId="1540624519">
    <w:abstractNumId w:val="182"/>
  </w:num>
  <w:num w:numId="3" w16cid:durableId="1201671731">
    <w:abstractNumId w:val="14"/>
  </w:num>
  <w:num w:numId="4" w16cid:durableId="543953422">
    <w:abstractNumId w:val="178"/>
  </w:num>
  <w:num w:numId="5" w16cid:durableId="613097675">
    <w:abstractNumId w:val="1"/>
  </w:num>
  <w:num w:numId="6" w16cid:durableId="536509928">
    <w:abstractNumId w:val="95"/>
  </w:num>
  <w:num w:numId="7" w16cid:durableId="601063194">
    <w:abstractNumId w:val="140"/>
  </w:num>
  <w:num w:numId="8" w16cid:durableId="780147232">
    <w:abstractNumId w:val="62"/>
  </w:num>
  <w:num w:numId="9" w16cid:durableId="31467123">
    <w:abstractNumId w:val="4"/>
  </w:num>
  <w:num w:numId="10" w16cid:durableId="179585911">
    <w:abstractNumId w:val="166"/>
  </w:num>
  <w:num w:numId="11" w16cid:durableId="906646400">
    <w:abstractNumId w:val="118"/>
  </w:num>
  <w:num w:numId="12" w16cid:durableId="1967007982">
    <w:abstractNumId w:val="160"/>
  </w:num>
  <w:num w:numId="13" w16cid:durableId="1231116116">
    <w:abstractNumId w:val="84"/>
  </w:num>
  <w:num w:numId="14" w16cid:durableId="1234195176">
    <w:abstractNumId w:val="40"/>
  </w:num>
  <w:num w:numId="15" w16cid:durableId="717316468">
    <w:abstractNumId w:val="131"/>
  </w:num>
  <w:num w:numId="16" w16cid:durableId="193618381">
    <w:abstractNumId w:val="39"/>
  </w:num>
  <w:num w:numId="17" w16cid:durableId="1008870830">
    <w:abstractNumId w:val="184"/>
  </w:num>
  <w:num w:numId="18" w16cid:durableId="2061006151">
    <w:abstractNumId w:val="20"/>
  </w:num>
  <w:num w:numId="19" w16cid:durableId="2122071086">
    <w:abstractNumId w:val="172"/>
  </w:num>
  <w:num w:numId="20" w16cid:durableId="1169558435">
    <w:abstractNumId w:val="29"/>
  </w:num>
  <w:num w:numId="21" w16cid:durableId="1589340401">
    <w:abstractNumId w:val="126"/>
  </w:num>
  <w:num w:numId="22" w16cid:durableId="1739859917">
    <w:abstractNumId w:val="173"/>
  </w:num>
  <w:num w:numId="23" w16cid:durableId="946081726">
    <w:abstractNumId w:val="106"/>
  </w:num>
  <w:num w:numId="24" w16cid:durableId="1032464657">
    <w:abstractNumId w:val="38"/>
  </w:num>
  <w:num w:numId="25" w16cid:durableId="283125442">
    <w:abstractNumId w:val="133"/>
  </w:num>
  <w:num w:numId="26" w16cid:durableId="2063598782">
    <w:abstractNumId w:val="156"/>
  </w:num>
  <w:num w:numId="27" w16cid:durableId="1515221618">
    <w:abstractNumId w:val="100"/>
  </w:num>
  <w:num w:numId="28" w16cid:durableId="492335291">
    <w:abstractNumId w:val="51"/>
  </w:num>
  <w:num w:numId="29" w16cid:durableId="373693920">
    <w:abstractNumId w:val="42"/>
  </w:num>
  <w:num w:numId="30" w16cid:durableId="1835729147">
    <w:abstractNumId w:val="41"/>
  </w:num>
  <w:num w:numId="31" w16cid:durableId="188225961">
    <w:abstractNumId w:val="88"/>
  </w:num>
  <w:num w:numId="32" w16cid:durableId="65957067">
    <w:abstractNumId w:val="57"/>
  </w:num>
  <w:num w:numId="33" w16cid:durableId="759326921">
    <w:abstractNumId w:val="171"/>
  </w:num>
  <w:num w:numId="34" w16cid:durableId="339502455">
    <w:abstractNumId w:val="56"/>
  </w:num>
  <w:num w:numId="35" w16cid:durableId="1330405301">
    <w:abstractNumId w:val="111"/>
  </w:num>
  <w:num w:numId="36" w16cid:durableId="130831926">
    <w:abstractNumId w:val="18"/>
  </w:num>
  <w:num w:numId="37" w16cid:durableId="1780560613">
    <w:abstractNumId w:val="130"/>
  </w:num>
  <w:num w:numId="38" w16cid:durableId="142548424">
    <w:abstractNumId w:val="114"/>
  </w:num>
  <w:num w:numId="39" w16cid:durableId="354774068">
    <w:abstractNumId w:val="107"/>
  </w:num>
  <w:num w:numId="40" w16cid:durableId="651907683">
    <w:abstractNumId w:val="53"/>
  </w:num>
  <w:num w:numId="41" w16cid:durableId="507867442">
    <w:abstractNumId w:val="143"/>
  </w:num>
  <w:num w:numId="42" w16cid:durableId="1556887982">
    <w:abstractNumId w:val="64"/>
  </w:num>
  <w:num w:numId="43" w16cid:durableId="1470635109">
    <w:abstractNumId w:val="132"/>
  </w:num>
  <w:num w:numId="44" w16cid:durableId="1830055816">
    <w:abstractNumId w:val="134"/>
  </w:num>
  <w:num w:numId="45" w16cid:durableId="1462652204">
    <w:abstractNumId w:val="158"/>
  </w:num>
  <w:num w:numId="46" w16cid:durableId="455217484">
    <w:abstractNumId w:val="27"/>
  </w:num>
  <w:num w:numId="47" w16cid:durableId="829756042">
    <w:abstractNumId w:val="94"/>
  </w:num>
  <w:num w:numId="48" w16cid:durableId="715276633">
    <w:abstractNumId w:val="33"/>
  </w:num>
  <w:num w:numId="49" w16cid:durableId="194924239">
    <w:abstractNumId w:val="119"/>
  </w:num>
  <w:num w:numId="50" w16cid:durableId="253755628">
    <w:abstractNumId w:val="61"/>
  </w:num>
  <w:num w:numId="51" w16cid:durableId="1985348343">
    <w:abstractNumId w:val="137"/>
  </w:num>
  <w:num w:numId="52" w16cid:durableId="1591498145">
    <w:abstractNumId w:val="169"/>
  </w:num>
  <w:num w:numId="53" w16cid:durableId="1031958337">
    <w:abstractNumId w:val="79"/>
  </w:num>
  <w:num w:numId="54" w16cid:durableId="462775957">
    <w:abstractNumId w:val="136"/>
  </w:num>
  <w:num w:numId="55" w16cid:durableId="2144883420">
    <w:abstractNumId w:val="145"/>
  </w:num>
  <w:num w:numId="56" w16cid:durableId="1172791040">
    <w:abstractNumId w:val="164"/>
  </w:num>
  <w:num w:numId="57" w16cid:durableId="109134983">
    <w:abstractNumId w:val="74"/>
  </w:num>
  <w:num w:numId="58" w16cid:durableId="1785730064">
    <w:abstractNumId w:val="45"/>
  </w:num>
  <w:num w:numId="59" w16cid:durableId="2074110712">
    <w:abstractNumId w:val="15"/>
  </w:num>
  <w:num w:numId="60" w16cid:durableId="426389474">
    <w:abstractNumId w:val="151"/>
  </w:num>
  <w:num w:numId="61" w16cid:durableId="1794471439">
    <w:abstractNumId w:val="157"/>
  </w:num>
  <w:num w:numId="62" w16cid:durableId="626551400">
    <w:abstractNumId w:val="116"/>
  </w:num>
  <w:num w:numId="63" w16cid:durableId="810319723">
    <w:abstractNumId w:val="77"/>
  </w:num>
  <w:num w:numId="64" w16cid:durableId="495656077">
    <w:abstractNumId w:val="67"/>
  </w:num>
  <w:num w:numId="65" w16cid:durableId="531189518">
    <w:abstractNumId w:val="194"/>
  </w:num>
  <w:num w:numId="66" w16cid:durableId="1500652937">
    <w:abstractNumId w:val="85"/>
  </w:num>
  <w:num w:numId="67" w16cid:durableId="913860155">
    <w:abstractNumId w:val="102"/>
  </w:num>
  <w:num w:numId="68" w16cid:durableId="1902860722">
    <w:abstractNumId w:val="179"/>
  </w:num>
  <w:num w:numId="69" w16cid:durableId="1602683394">
    <w:abstractNumId w:val="3"/>
  </w:num>
  <w:num w:numId="70" w16cid:durableId="262735220">
    <w:abstractNumId w:val="80"/>
  </w:num>
  <w:num w:numId="71" w16cid:durableId="2012903742">
    <w:abstractNumId w:val="25"/>
  </w:num>
  <w:num w:numId="72" w16cid:durableId="899485192">
    <w:abstractNumId w:val="48"/>
  </w:num>
  <w:num w:numId="73" w16cid:durableId="1165437522">
    <w:abstractNumId w:val="193"/>
  </w:num>
  <w:num w:numId="74" w16cid:durableId="1448965316">
    <w:abstractNumId w:val="154"/>
  </w:num>
  <w:num w:numId="75" w16cid:durableId="465201740">
    <w:abstractNumId w:val="176"/>
  </w:num>
  <w:num w:numId="76" w16cid:durableId="1109398014">
    <w:abstractNumId w:val="125"/>
  </w:num>
  <w:num w:numId="77" w16cid:durableId="1400322775">
    <w:abstractNumId w:val="93"/>
  </w:num>
  <w:num w:numId="78" w16cid:durableId="1920753982">
    <w:abstractNumId w:val="138"/>
  </w:num>
  <w:num w:numId="79" w16cid:durableId="1911960005">
    <w:abstractNumId w:val="60"/>
  </w:num>
  <w:num w:numId="80" w16cid:durableId="1893609980">
    <w:abstractNumId w:val="91"/>
  </w:num>
  <w:num w:numId="81" w16cid:durableId="1797874247">
    <w:abstractNumId w:val="99"/>
  </w:num>
  <w:num w:numId="82" w16cid:durableId="1854488089">
    <w:abstractNumId w:val="69"/>
  </w:num>
  <w:num w:numId="83" w16cid:durableId="1029334391">
    <w:abstractNumId w:val="109"/>
  </w:num>
  <w:num w:numId="84" w16cid:durableId="1726373369">
    <w:abstractNumId w:val="163"/>
  </w:num>
  <w:num w:numId="85" w16cid:durableId="2106725209">
    <w:abstractNumId w:val="124"/>
  </w:num>
  <w:num w:numId="86" w16cid:durableId="369645487">
    <w:abstractNumId w:val="103"/>
  </w:num>
  <w:num w:numId="87" w16cid:durableId="803307232">
    <w:abstractNumId w:val="108"/>
  </w:num>
  <w:num w:numId="88" w16cid:durableId="658582573">
    <w:abstractNumId w:val="72"/>
  </w:num>
  <w:num w:numId="89" w16cid:durableId="102044980">
    <w:abstractNumId w:val="135"/>
  </w:num>
  <w:num w:numId="90" w16cid:durableId="1156994040">
    <w:abstractNumId w:val="76"/>
  </w:num>
  <w:num w:numId="91" w16cid:durableId="455175008">
    <w:abstractNumId w:val="32"/>
  </w:num>
  <w:num w:numId="92" w16cid:durableId="925918663">
    <w:abstractNumId w:val="58"/>
  </w:num>
  <w:num w:numId="93" w16cid:durableId="115953361">
    <w:abstractNumId w:val="127"/>
  </w:num>
  <w:num w:numId="94" w16cid:durableId="1634746332">
    <w:abstractNumId w:val="71"/>
  </w:num>
  <w:num w:numId="95" w16cid:durableId="1759977753">
    <w:abstractNumId w:val="187"/>
  </w:num>
  <w:num w:numId="96" w16cid:durableId="1298997257">
    <w:abstractNumId w:val="81"/>
  </w:num>
  <w:num w:numId="97" w16cid:durableId="1706711087">
    <w:abstractNumId w:val="152"/>
  </w:num>
  <w:num w:numId="98" w16cid:durableId="1462453000">
    <w:abstractNumId w:val="177"/>
  </w:num>
  <w:num w:numId="99" w16cid:durableId="1824928644">
    <w:abstractNumId w:val="148"/>
  </w:num>
  <w:num w:numId="100" w16cid:durableId="1080560468">
    <w:abstractNumId w:val="104"/>
  </w:num>
  <w:num w:numId="101" w16cid:durableId="805394620">
    <w:abstractNumId w:val="191"/>
  </w:num>
  <w:num w:numId="102" w16cid:durableId="1524439500">
    <w:abstractNumId w:val="186"/>
  </w:num>
  <w:num w:numId="103" w16cid:durableId="459227735">
    <w:abstractNumId w:val="44"/>
  </w:num>
  <w:num w:numId="104" w16cid:durableId="1259868545">
    <w:abstractNumId w:val="21"/>
  </w:num>
  <w:num w:numId="105" w16cid:durableId="1159420080">
    <w:abstractNumId w:val="96"/>
  </w:num>
  <w:num w:numId="106" w16cid:durableId="1682389465">
    <w:abstractNumId w:val="185"/>
  </w:num>
  <w:num w:numId="107" w16cid:durableId="726341046">
    <w:abstractNumId w:val="73"/>
  </w:num>
  <w:num w:numId="108" w16cid:durableId="1316497352">
    <w:abstractNumId w:val="66"/>
  </w:num>
  <w:num w:numId="109" w16cid:durableId="626353797">
    <w:abstractNumId w:val="150"/>
  </w:num>
  <w:num w:numId="110" w16cid:durableId="1751543308">
    <w:abstractNumId w:val="89"/>
  </w:num>
  <w:num w:numId="111" w16cid:durableId="1840579095">
    <w:abstractNumId w:val="167"/>
  </w:num>
  <w:num w:numId="112" w16cid:durableId="1442872077">
    <w:abstractNumId w:val="63"/>
  </w:num>
  <w:num w:numId="113" w16cid:durableId="1870028431">
    <w:abstractNumId w:val="24"/>
  </w:num>
  <w:num w:numId="114" w16cid:durableId="1526595589">
    <w:abstractNumId w:val="175"/>
  </w:num>
  <w:num w:numId="115" w16cid:durableId="1433667038">
    <w:abstractNumId w:val="26"/>
  </w:num>
  <w:num w:numId="116" w16cid:durableId="42095154">
    <w:abstractNumId w:val="47"/>
  </w:num>
  <w:num w:numId="117" w16cid:durableId="978143679">
    <w:abstractNumId w:val="198"/>
  </w:num>
  <w:num w:numId="118" w16cid:durableId="798108933">
    <w:abstractNumId w:val="153"/>
  </w:num>
  <w:num w:numId="119" w16cid:durableId="1210455663">
    <w:abstractNumId w:val="75"/>
  </w:num>
  <w:num w:numId="120" w16cid:durableId="104932084">
    <w:abstractNumId w:val="161"/>
  </w:num>
  <w:num w:numId="121" w16cid:durableId="383329594">
    <w:abstractNumId w:val="113"/>
  </w:num>
  <w:num w:numId="122" w16cid:durableId="13923445">
    <w:abstractNumId w:val="87"/>
  </w:num>
  <w:num w:numId="123" w16cid:durableId="1984891647">
    <w:abstractNumId w:val="112"/>
  </w:num>
  <w:num w:numId="124" w16cid:durableId="1580823731">
    <w:abstractNumId w:val="43"/>
  </w:num>
  <w:num w:numId="125" w16cid:durableId="322701385">
    <w:abstractNumId w:val="121"/>
  </w:num>
  <w:num w:numId="126" w16cid:durableId="407191896">
    <w:abstractNumId w:val="162"/>
  </w:num>
  <w:num w:numId="127" w16cid:durableId="641613980">
    <w:abstractNumId w:val="59"/>
  </w:num>
  <w:num w:numId="128" w16cid:durableId="151605756">
    <w:abstractNumId w:val="10"/>
  </w:num>
  <w:num w:numId="129" w16cid:durableId="927663283">
    <w:abstractNumId w:val="141"/>
  </w:num>
  <w:num w:numId="130" w16cid:durableId="1542133719">
    <w:abstractNumId w:val="196"/>
  </w:num>
  <w:num w:numId="131" w16cid:durableId="939875865">
    <w:abstractNumId w:val="188"/>
  </w:num>
  <w:num w:numId="132" w16cid:durableId="743987878">
    <w:abstractNumId w:val="98"/>
  </w:num>
  <w:num w:numId="133" w16cid:durableId="628781280">
    <w:abstractNumId w:val="86"/>
  </w:num>
  <w:num w:numId="134" w16cid:durableId="312833763">
    <w:abstractNumId w:val="13"/>
  </w:num>
  <w:num w:numId="135" w16cid:durableId="353263581">
    <w:abstractNumId w:val="36"/>
  </w:num>
  <w:num w:numId="136" w16cid:durableId="1720592834">
    <w:abstractNumId w:val="123"/>
  </w:num>
  <w:num w:numId="137" w16cid:durableId="277103773">
    <w:abstractNumId w:val="22"/>
  </w:num>
  <w:num w:numId="138" w16cid:durableId="1387101158">
    <w:abstractNumId w:val="159"/>
  </w:num>
  <w:num w:numId="139" w16cid:durableId="1717460813">
    <w:abstractNumId w:val="65"/>
  </w:num>
  <w:num w:numId="140" w16cid:durableId="1267498449">
    <w:abstractNumId w:val="68"/>
  </w:num>
  <w:num w:numId="141" w16cid:durableId="146634367">
    <w:abstractNumId w:val="34"/>
  </w:num>
  <w:num w:numId="142" w16cid:durableId="511798888">
    <w:abstractNumId w:val="90"/>
  </w:num>
  <w:num w:numId="143" w16cid:durableId="197620979">
    <w:abstractNumId w:val="28"/>
  </w:num>
  <w:num w:numId="144" w16cid:durableId="899901533">
    <w:abstractNumId w:val="144"/>
  </w:num>
  <w:num w:numId="145" w16cid:durableId="1878853264">
    <w:abstractNumId w:val="49"/>
  </w:num>
  <w:num w:numId="146" w16cid:durableId="1870993200">
    <w:abstractNumId w:val="170"/>
  </w:num>
  <w:num w:numId="147" w16cid:durableId="829443332">
    <w:abstractNumId w:val="70"/>
  </w:num>
  <w:num w:numId="148" w16cid:durableId="424807112">
    <w:abstractNumId w:val="115"/>
  </w:num>
  <w:num w:numId="149" w16cid:durableId="390346745">
    <w:abstractNumId w:val="78"/>
  </w:num>
  <w:num w:numId="150" w16cid:durableId="470295493">
    <w:abstractNumId w:val="122"/>
  </w:num>
  <w:num w:numId="151" w16cid:durableId="1137841052">
    <w:abstractNumId w:val="0"/>
  </w:num>
  <w:num w:numId="152" w16cid:durableId="146435614">
    <w:abstractNumId w:val="2"/>
  </w:num>
  <w:num w:numId="153" w16cid:durableId="853300192">
    <w:abstractNumId w:val="11"/>
  </w:num>
  <w:num w:numId="154" w16cid:durableId="1942956015">
    <w:abstractNumId w:val="105"/>
  </w:num>
  <w:num w:numId="155" w16cid:durableId="719520300">
    <w:abstractNumId w:val="180"/>
  </w:num>
  <w:num w:numId="156" w16cid:durableId="1434595724">
    <w:abstractNumId w:val="83"/>
  </w:num>
  <w:num w:numId="157" w16cid:durableId="2139496201">
    <w:abstractNumId w:val="92"/>
  </w:num>
  <w:num w:numId="158" w16cid:durableId="1432510745">
    <w:abstractNumId w:val="52"/>
  </w:num>
  <w:num w:numId="159" w16cid:durableId="325519539">
    <w:abstractNumId w:val="142"/>
  </w:num>
  <w:num w:numId="160" w16cid:durableId="1878351936">
    <w:abstractNumId w:val="149"/>
  </w:num>
  <w:num w:numId="161" w16cid:durableId="454443207">
    <w:abstractNumId w:val="54"/>
  </w:num>
  <w:num w:numId="162" w16cid:durableId="1793598207">
    <w:abstractNumId w:val="101"/>
  </w:num>
  <w:num w:numId="163" w16cid:durableId="1349478038">
    <w:abstractNumId w:val="139"/>
  </w:num>
  <w:num w:numId="164" w16cid:durableId="106629243">
    <w:abstractNumId w:val="55"/>
  </w:num>
  <w:num w:numId="165" w16cid:durableId="52777623">
    <w:abstractNumId w:val="110"/>
  </w:num>
  <w:num w:numId="166" w16cid:durableId="1902402688">
    <w:abstractNumId w:val="50"/>
  </w:num>
  <w:num w:numId="167" w16cid:durableId="262154905">
    <w:abstractNumId w:val="128"/>
  </w:num>
  <w:num w:numId="168" w16cid:durableId="1490752740">
    <w:abstractNumId w:val="190"/>
  </w:num>
  <w:num w:numId="169" w16cid:durableId="440994057">
    <w:abstractNumId w:val="6"/>
  </w:num>
  <w:num w:numId="170" w16cid:durableId="1727678212">
    <w:abstractNumId w:val="46"/>
  </w:num>
  <w:num w:numId="171" w16cid:durableId="32465174">
    <w:abstractNumId w:val="37"/>
  </w:num>
  <w:num w:numId="172" w16cid:durableId="1456022547">
    <w:abstractNumId w:val="129"/>
  </w:num>
  <w:num w:numId="173" w16cid:durableId="1492673764">
    <w:abstractNumId w:val="146"/>
  </w:num>
  <w:num w:numId="174" w16cid:durableId="570845195">
    <w:abstractNumId w:val="174"/>
  </w:num>
  <w:num w:numId="175" w16cid:durableId="1135871473">
    <w:abstractNumId w:val="97"/>
  </w:num>
  <w:num w:numId="176" w16cid:durableId="19015690">
    <w:abstractNumId w:val="195"/>
  </w:num>
  <w:num w:numId="177" w16cid:durableId="1958100087">
    <w:abstractNumId w:val="199"/>
  </w:num>
  <w:num w:numId="178" w16cid:durableId="2044473970">
    <w:abstractNumId w:val="35"/>
  </w:num>
  <w:num w:numId="179" w16cid:durableId="940456187">
    <w:abstractNumId w:val="23"/>
  </w:num>
  <w:num w:numId="180" w16cid:durableId="305013230">
    <w:abstractNumId w:val="17"/>
  </w:num>
  <w:num w:numId="181" w16cid:durableId="1978411190">
    <w:abstractNumId w:val="30"/>
  </w:num>
  <w:num w:numId="182" w16cid:durableId="595870465">
    <w:abstractNumId w:val="120"/>
  </w:num>
  <w:num w:numId="183" w16cid:durableId="924533904">
    <w:abstractNumId w:val="12"/>
  </w:num>
  <w:num w:numId="184" w16cid:durableId="1456290691">
    <w:abstractNumId w:val="117"/>
  </w:num>
  <w:num w:numId="185" w16cid:durableId="911163859">
    <w:abstractNumId w:val="8"/>
  </w:num>
  <w:num w:numId="186" w16cid:durableId="470751770">
    <w:abstractNumId w:val="192"/>
  </w:num>
  <w:num w:numId="187" w16cid:durableId="1764953710">
    <w:abstractNumId w:val="82"/>
  </w:num>
  <w:num w:numId="188" w16cid:durableId="2112585061">
    <w:abstractNumId w:val="165"/>
  </w:num>
  <w:num w:numId="189" w16cid:durableId="55393690">
    <w:abstractNumId w:val="31"/>
  </w:num>
  <w:num w:numId="190" w16cid:durableId="593975175">
    <w:abstractNumId w:val="16"/>
  </w:num>
  <w:num w:numId="191" w16cid:durableId="237594451">
    <w:abstractNumId w:val="183"/>
  </w:num>
  <w:num w:numId="192" w16cid:durableId="1289583542">
    <w:abstractNumId w:val="9"/>
  </w:num>
  <w:num w:numId="193" w16cid:durableId="1428767164">
    <w:abstractNumId w:val="197"/>
  </w:num>
  <w:num w:numId="194" w16cid:durableId="835071923">
    <w:abstractNumId w:val="168"/>
  </w:num>
  <w:num w:numId="195" w16cid:durableId="1715618305">
    <w:abstractNumId w:val="181"/>
  </w:num>
  <w:num w:numId="196" w16cid:durableId="1603145847">
    <w:abstractNumId w:val="147"/>
  </w:num>
  <w:num w:numId="197" w16cid:durableId="132411329">
    <w:abstractNumId w:val="5"/>
  </w:num>
  <w:num w:numId="198" w16cid:durableId="1027488191">
    <w:abstractNumId w:val="7"/>
  </w:num>
  <w:num w:numId="199" w16cid:durableId="1458377131">
    <w:abstractNumId w:val="19"/>
  </w:num>
  <w:num w:numId="200" w16cid:durableId="596208336">
    <w:abstractNumId w:val="189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C"/>
    <w:rsid w:val="0001030F"/>
    <w:rsid w:val="00022532"/>
    <w:rsid w:val="000401F9"/>
    <w:rsid w:val="00052DFB"/>
    <w:rsid w:val="0005403A"/>
    <w:rsid w:val="000553DE"/>
    <w:rsid w:val="000603B5"/>
    <w:rsid w:val="00061756"/>
    <w:rsid w:val="0007276D"/>
    <w:rsid w:val="000747CE"/>
    <w:rsid w:val="00082A51"/>
    <w:rsid w:val="00095943"/>
    <w:rsid w:val="000B2130"/>
    <w:rsid w:val="000B56C1"/>
    <w:rsid w:val="000C58F7"/>
    <w:rsid w:val="000D307B"/>
    <w:rsid w:val="000F10E7"/>
    <w:rsid w:val="000F2484"/>
    <w:rsid w:val="0010577F"/>
    <w:rsid w:val="001424EB"/>
    <w:rsid w:val="00157A55"/>
    <w:rsid w:val="00157A6B"/>
    <w:rsid w:val="0016649D"/>
    <w:rsid w:val="0017594E"/>
    <w:rsid w:val="00185F01"/>
    <w:rsid w:val="001E247A"/>
    <w:rsid w:val="001E48EF"/>
    <w:rsid w:val="001E622D"/>
    <w:rsid w:val="002025D5"/>
    <w:rsid w:val="00261597"/>
    <w:rsid w:val="00265D2E"/>
    <w:rsid w:val="00266EEC"/>
    <w:rsid w:val="00274106"/>
    <w:rsid w:val="002925C8"/>
    <w:rsid w:val="002B2FE6"/>
    <w:rsid w:val="002B7AF2"/>
    <w:rsid w:val="002C28E7"/>
    <w:rsid w:val="002E430F"/>
    <w:rsid w:val="00305528"/>
    <w:rsid w:val="0032343B"/>
    <w:rsid w:val="00323746"/>
    <w:rsid w:val="00326837"/>
    <w:rsid w:val="003455E2"/>
    <w:rsid w:val="003646D9"/>
    <w:rsid w:val="0036542A"/>
    <w:rsid w:val="00366001"/>
    <w:rsid w:val="003702EE"/>
    <w:rsid w:val="003710D6"/>
    <w:rsid w:val="00386F07"/>
    <w:rsid w:val="0038751D"/>
    <w:rsid w:val="00393B7F"/>
    <w:rsid w:val="003B6C08"/>
    <w:rsid w:val="003C4808"/>
    <w:rsid w:val="003C66FF"/>
    <w:rsid w:val="003D581D"/>
    <w:rsid w:val="003F544C"/>
    <w:rsid w:val="00405E31"/>
    <w:rsid w:val="00415FBE"/>
    <w:rsid w:val="00433243"/>
    <w:rsid w:val="00441D5B"/>
    <w:rsid w:val="00442C69"/>
    <w:rsid w:val="00453642"/>
    <w:rsid w:val="00456AC7"/>
    <w:rsid w:val="004628BB"/>
    <w:rsid w:val="0046529E"/>
    <w:rsid w:val="00472467"/>
    <w:rsid w:val="00491872"/>
    <w:rsid w:val="00496014"/>
    <w:rsid w:val="004A0046"/>
    <w:rsid w:val="004A0D04"/>
    <w:rsid w:val="004A38FA"/>
    <w:rsid w:val="004A6FFB"/>
    <w:rsid w:val="004D045B"/>
    <w:rsid w:val="004E2149"/>
    <w:rsid w:val="004E4BB1"/>
    <w:rsid w:val="004F0BE3"/>
    <w:rsid w:val="00502753"/>
    <w:rsid w:val="00503267"/>
    <w:rsid w:val="005148E3"/>
    <w:rsid w:val="00515F96"/>
    <w:rsid w:val="00536B6C"/>
    <w:rsid w:val="00557482"/>
    <w:rsid w:val="005621B9"/>
    <w:rsid w:val="00563814"/>
    <w:rsid w:val="005652F2"/>
    <w:rsid w:val="00577BB3"/>
    <w:rsid w:val="005A68E1"/>
    <w:rsid w:val="005A7257"/>
    <w:rsid w:val="005B4486"/>
    <w:rsid w:val="005D1964"/>
    <w:rsid w:val="005E5928"/>
    <w:rsid w:val="005F1100"/>
    <w:rsid w:val="00601024"/>
    <w:rsid w:val="006122EF"/>
    <w:rsid w:val="00612E44"/>
    <w:rsid w:val="00621309"/>
    <w:rsid w:val="00630A47"/>
    <w:rsid w:val="006361D7"/>
    <w:rsid w:val="006400B5"/>
    <w:rsid w:val="00651C5E"/>
    <w:rsid w:val="0066023F"/>
    <w:rsid w:val="00660A77"/>
    <w:rsid w:val="006620D6"/>
    <w:rsid w:val="0067124C"/>
    <w:rsid w:val="006767E0"/>
    <w:rsid w:val="00687B88"/>
    <w:rsid w:val="0069755F"/>
    <w:rsid w:val="006B45C6"/>
    <w:rsid w:val="006B62A5"/>
    <w:rsid w:val="006F36C0"/>
    <w:rsid w:val="006F7086"/>
    <w:rsid w:val="007029C2"/>
    <w:rsid w:val="0070358C"/>
    <w:rsid w:val="0071058F"/>
    <w:rsid w:val="0072391C"/>
    <w:rsid w:val="007364B9"/>
    <w:rsid w:val="00746DA8"/>
    <w:rsid w:val="00765574"/>
    <w:rsid w:val="0079551A"/>
    <w:rsid w:val="007B5E04"/>
    <w:rsid w:val="007D5EFF"/>
    <w:rsid w:val="007E3555"/>
    <w:rsid w:val="007E3E9D"/>
    <w:rsid w:val="007E5DE0"/>
    <w:rsid w:val="007F2F4F"/>
    <w:rsid w:val="007F782C"/>
    <w:rsid w:val="00802589"/>
    <w:rsid w:val="00806007"/>
    <w:rsid w:val="008377AE"/>
    <w:rsid w:val="008442F7"/>
    <w:rsid w:val="00845C7E"/>
    <w:rsid w:val="00846BDD"/>
    <w:rsid w:val="0084742E"/>
    <w:rsid w:val="008559DB"/>
    <w:rsid w:val="00871A2D"/>
    <w:rsid w:val="00874DAD"/>
    <w:rsid w:val="0088337F"/>
    <w:rsid w:val="0089605F"/>
    <w:rsid w:val="008A77DB"/>
    <w:rsid w:val="008B1E5D"/>
    <w:rsid w:val="008D7D43"/>
    <w:rsid w:val="008F611B"/>
    <w:rsid w:val="00902386"/>
    <w:rsid w:val="00911A3F"/>
    <w:rsid w:val="0091441E"/>
    <w:rsid w:val="00933684"/>
    <w:rsid w:val="00944A25"/>
    <w:rsid w:val="00963212"/>
    <w:rsid w:val="00971BCC"/>
    <w:rsid w:val="009A5BCB"/>
    <w:rsid w:val="009F0FBE"/>
    <w:rsid w:val="00A2315D"/>
    <w:rsid w:val="00A361C9"/>
    <w:rsid w:val="00A44C0B"/>
    <w:rsid w:val="00A545EB"/>
    <w:rsid w:val="00A82768"/>
    <w:rsid w:val="00A82835"/>
    <w:rsid w:val="00A97F98"/>
    <w:rsid w:val="00AE128D"/>
    <w:rsid w:val="00AE3B01"/>
    <w:rsid w:val="00AE5595"/>
    <w:rsid w:val="00AE5C6C"/>
    <w:rsid w:val="00AF1EFB"/>
    <w:rsid w:val="00B25DA0"/>
    <w:rsid w:val="00B27918"/>
    <w:rsid w:val="00B33A7C"/>
    <w:rsid w:val="00B52596"/>
    <w:rsid w:val="00B53C67"/>
    <w:rsid w:val="00B64B1B"/>
    <w:rsid w:val="00B64D98"/>
    <w:rsid w:val="00B710D4"/>
    <w:rsid w:val="00B94E9E"/>
    <w:rsid w:val="00BF3E72"/>
    <w:rsid w:val="00C46C3D"/>
    <w:rsid w:val="00C50E27"/>
    <w:rsid w:val="00C64786"/>
    <w:rsid w:val="00C64F28"/>
    <w:rsid w:val="00C661F1"/>
    <w:rsid w:val="00C7147D"/>
    <w:rsid w:val="00C762E7"/>
    <w:rsid w:val="00C84114"/>
    <w:rsid w:val="00C9322A"/>
    <w:rsid w:val="00CA2446"/>
    <w:rsid w:val="00CB6769"/>
    <w:rsid w:val="00CF09E6"/>
    <w:rsid w:val="00CF6CB9"/>
    <w:rsid w:val="00D10135"/>
    <w:rsid w:val="00D17941"/>
    <w:rsid w:val="00D306DE"/>
    <w:rsid w:val="00D37048"/>
    <w:rsid w:val="00D43A6D"/>
    <w:rsid w:val="00D60D05"/>
    <w:rsid w:val="00D61AF4"/>
    <w:rsid w:val="00D6226A"/>
    <w:rsid w:val="00D64B5C"/>
    <w:rsid w:val="00D71F1D"/>
    <w:rsid w:val="00D84906"/>
    <w:rsid w:val="00D875B9"/>
    <w:rsid w:val="00D96D7A"/>
    <w:rsid w:val="00DA065C"/>
    <w:rsid w:val="00DA5F57"/>
    <w:rsid w:val="00DB388B"/>
    <w:rsid w:val="00DB6DB9"/>
    <w:rsid w:val="00DC13C8"/>
    <w:rsid w:val="00DE568F"/>
    <w:rsid w:val="00DF569E"/>
    <w:rsid w:val="00E15651"/>
    <w:rsid w:val="00E237E7"/>
    <w:rsid w:val="00E33DE7"/>
    <w:rsid w:val="00E34A80"/>
    <w:rsid w:val="00E44D47"/>
    <w:rsid w:val="00E471B6"/>
    <w:rsid w:val="00E47A75"/>
    <w:rsid w:val="00E77BA8"/>
    <w:rsid w:val="00EA1982"/>
    <w:rsid w:val="00EA1C5D"/>
    <w:rsid w:val="00EA6BB9"/>
    <w:rsid w:val="00EC0E5C"/>
    <w:rsid w:val="00EC50CF"/>
    <w:rsid w:val="00EE4DF3"/>
    <w:rsid w:val="00EE524C"/>
    <w:rsid w:val="00F11EC9"/>
    <w:rsid w:val="00F12693"/>
    <w:rsid w:val="00F2407B"/>
    <w:rsid w:val="00F318CF"/>
    <w:rsid w:val="00F51CE6"/>
    <w:rsid w:val="00F63514"/>
    <w:rsid w:val="00F815C0"/>
    <w:rsid w:val="00F95FD2"/>
    <w:rsid w:val="00FB5EC5"/>
    <w:rsid w:val="00F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EDA6E"/>
  <w15:docId w15:val="{B00D4960-AAD7-4982-B82C-3447DA3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E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E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EE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6EE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6EE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66EE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6EE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EE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EE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6E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66E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66EE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66EE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66EE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66EE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EE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EEC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266E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EEC"/>
  </w:style>
  <w:style w:type="character" w:customStyle="1" w:styleId="CommentTextChar">
    <w:name w:val="Comment Text Char"/>
    <w:basedOn w:val="DefaultParagraphFont"/>
    <w:link w:val="CommentText"/>
    <w:uiPriority w:val="99"/>
    <w:rsid w:val="00266EE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66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6EE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6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EEC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EE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6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EEC"/>
    <w:rPr>
      <w:color w:val="605E5C"/>
      <w:shd w:val="clear" w:color="auto" w:fill="E1DFDD"/>
    </w:rPr>
  </w:style>
  <w:style w:type="paragraph" w:customStyle="1" w:styleId="OHHpara">
    <w:name w:val="OHHpara"/>
    <w:aliases w:val="P"/>
    <w:basedOn w:val="Normal"/>
    <w:rsid w:val="00266EEC"/>
    <w:pPr>
      <w:spacing w:after="240"/>
      <w:jc w:val="both"/>
    </w:pPr>
    <w:rPr>
      <w:sz w:val="24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266EE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66EE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266EEC"/>
    <w:pPr>
      <w:tabs>
        <w:tab w:val="right" w:leader="dot" w:pos="10790"/>
      </w:tabs>
      <w:spacing w:after="100" w:line="259" w:lineRule="auto"/>
    </w:pPr>
    <w:rPr>
      <w:rFonts w:asciiTheme="minorHAnsi" w:eastAsia="Arial" w:hAnsiTheme="minorHAnsi"/>
      <w:noProof/>
      <w:spacing w:val="4"/>
      <w:w w:val="101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66EE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BodyTextIndent2">
    <w:name w:val="Body Text Indent 2"/>
    <w:basedOn w:val="Normal"/>
    <w:link w:val="BodyTextIndent2Char"/>
    <w:rsid w:val="00266EEC"/>
    <w:pPr>
      <w:ind w:left="720"/>
      <w:jc w:val="both"/>
    </w:pPr>
    <w:rPr>
      <w:rFonts w:ascii="Arial" w:hAnsi="Arial"/>
      <w:noProof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66EEC"/>
    <w:rPr>
      <w:rFonts w:ascii="Arial" w:eastAsia="Times New Roman" w:hAnsi="Arial" w:cs="Times New Roman"/>
      <w:noProof/>
      <w:sz w:val="28"/>
      <w:szCs w:val="20"/>
    </w:rPr>
  </w:style>
  <w:style w:type="paragraph" w:styleId="BodyText">
    <w:name w:val="Body Text"/>
    <w:basedOn w:val="Normal"/>
    <w:link w:val="BodyTextChar"/>
    <w:rsid w:val="00266EEC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266EEC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66EEC"/>
    <w:pPr>
      <w:ind w:left="720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66EEC"/>
    <w:rPr>
      <w:rFonts w:ascii="Arial" w:eastAsia="Times New Roman" w:hAnsi="Arial" w:cs="Times New Roman"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66EEC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66EEC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266EEC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66EEC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66EEC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66EEC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266EEC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66EEC"/>
    <w:pPr>
      <w:spacing w:before="100" w:beforeAutospacing="1" w:after="100" w:afterAutospacing="1"/>
    </w:pPr>
    <w:rPr>
      <w:sz w:val="24"/>
      <w:szCs w:val="24"/>
    </w:rPr>
  </w:style>
  <w:style w:type="table" w:customStyle="1" w:styleId="TableGrid0">
    <w:name w:val="TableGrid"/>
    <w:rsid w:val="00A97F9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44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tario.ca/laws/regulation/11019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dbb6e-8832-4083-8c32-3c4344a49d90">
      <Terms xmlns="http://schemas.microsoft.com/office/infopath/2007/PartnerControls"/>
    </lcf76f155ced4ddcb4097134ff3c332f>
    <TaxCatchAll xmlns="650dee6d-3089-488b-9b03-69516df877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E8B843324914899AF1DF87809D0F2" ma:contentTypeVersion="14" ma:contentTypeDescription="Create a new document." ma:contentTypeScope="" ma:versionID="a8da06cd05d638423fed6d2bc548d027">
  <xsd:schema xmlns:xsd="http://www.w3.org/2001/XMLSchema" xmlns:xs="http://www.w3.org/2001/XMLSchema" xmlns:p="http://schemas.microsoft.com/office/2006/metadata/properties" xmlns:ns2="f07dbb6e-8832-4083-8c32-3c4344a49d90" xmlns:ns3="650dee6d-3089-488b-9b03-69516df877d4" targetNamespace="http://schemas.microsoft.com/office/2006/metadata/properties" ma:root="true" ma:fieldsID="ca2c544d4baf26fcd12d3d411b737f37" ns2:_="" ns3:_="">
    <xsd:import namespace="f07dbb6e-8832-4083-8c32-3c4344a49d90"/>
    <xsd:import namespace="650dee6d-3089-488b-9b03-69516df87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bb6e-8832-4083-8c32-3c4344a49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5faddf-da2f-4736-9111-8fec778bb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ee6d-3089-488b-9b03-69516df877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a3c91-eb18-4266-ad36-bdadc1c5c7bd}" ma:internalName="TaxCatchAll" ma:showField="CatchAllData" ma:web="650dee6d-3089-488b-9b03-69516df87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8C8F7-9914-4E23-939E-155EA65E9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70981-E60F-4745-8EEC-74DD45ACA348}">
  <ds:schemaRefs>
    <ds:schemaRef ds:uri="http://schemas.microsoft.com/office/2006/metadata/properties"/>
    <ds:schemaRef ds:uri="http://schemas.microsoft.com/office/infopath/2007/PartnerControls"/>
    <ds:schemaRef ds:uri="f07dbb6e-8832-4083-8c32-3c4344a49d90"/>
    <ds:schemaRef ds:uri="650dee6d-3089-488b-9b03-69516df877d4"/>
  </ds:schemaRefs>
</ds:datastoreItem>
</file>

<file path=customXml/itemProps3.xml><?xml version="1.0" encoding="utf-8"?>
<ds:datastoreItem xmlns:ds="http://schemas.openxmlformats.org/officeDocument/2006/customXml" ds:itemID="{005B1A6C-7D59-4BB8-854F-EB5944D4A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dbb6e-8832-4083-8c32-3c4344a49d90"/>
    <ds:schemaRef ds:uri="650dee6d-3089-488b-9b03-69516df87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CFAFDE-D3FA-4FF2-AD3A-223A92D34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Madden</dc:creator>
  <cp:keywords/>
  <dc:description/>
  <cp:lastModifiedBy>Donna Penner</cp:lastModifiedBy>
  <cp:revision>2</cp:revision>
  <cp:lastPrinted>2022-05-26T00:27:00Z</cp:lastPrinted>
  <dcterms:created xsi:type="dcterms:W3CDTF">2025-11-05T20:42:00Z</dcterms:created>
  <dcterms:modified xsi:type="dcterms:W3CDTF">2025-11-05T20:42:00Z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0x010100901E8B843324914899AF1DF87809D0F2</vt:lpwstr>
  </property>
  <property fmtid="{D5CDD505-2E9C-101B-9397-08002B2CF9AE}" pid="3" name="Order">
    <vt:r8>4719600</vt:r8>
  </property>
  <property fmtid="{D5CDD505-2E9C-101B-9397-08002B2CF9AE}" pid="4" name="MediaServiceImageTags">
    <vt:lpwstr/>
  </property>
</Properties>
</file>